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F0936" w14:textId="5D1873E5" w:rsidR="004E4798" w:rsidRPr="00F32049" w:rsidRDefault="004E4798" w:rsidP="004E4798">
      <w:pPr>
        <w:pStyle w:val="NoSpacing"/>
        <w:rPr>
          <w:rFonts w:ascii="Arial" w:hAnsi="Arial" w:cs="Arial"/>
          <w:b/>
          <w:bCs/>
          <w:sz w:val="24"/>
          <w:szCs w:val="24"/>
        </w:rPr>
      </w:pPr>
      <w:r w:rsidRPr="00F32049">
        <w:rPr>
          <w:rFonts w:ascii="Arial" w:hAnsi="Arial" w:cs="Arial"/>
          <w:b/>
          <w:bCs/>
          <w:sz w:val="24"/>
          <w:szCs w:val="24"/>
        </w:rPr>
        <w:t>Notes – Modbus</w:t>
      </w:r>
      <w:r w:rsidR="005173CA">
        <w:rPr>
          <w:rFonts w:ascii="Arial" w:hAnsi="Arial" w:cs="Arial"/>
          <w:b/>
          <w:bCs/>
          <w:sz w:val="24"/>
          <w:szCs w:val="24"/>
        </w:rPr>
        <w:t xml:space="preserve">   (</w:t>
      </w:r>
      <w:hyperlink r:id="rId4" w:history="1">
        <w:r w:rsidR="005173CA" w:rsidRPr="005173CA">
          <w:rPr>
            <w:rStyle w:val="Hyperlink"/>
            <w:rFonts w:ascii="Arial" w:hAnsi="Arial" w:cs="Arial"/>
            <w:b/>
            <w:bCs/>
            <w:sz w:val="24"/>
            <w:szCs w:val="24"/>
          </w:rPr>
          <w:t>here</w:t>
        </w:r>
      </w:hyperlink>
      <w:r w:rsidR="005173CA">
        <w:rPr>
          <w:rFonts w:ascii="Arial" w:hAnsi="Arial" w:cs="Arial"/>
          <w:b/>
          <w:bCs/>
          <w:sz w:val="24"/>
          <w:szCs w:val="24"/>
        </w:rPr>
        <w:t>)</w:t>
      </w:r>
    </w:p>
    <w:p w14:paraId="12E270E3" w14:textId="77777777" w:rsidR="004E4798" w:rsidRDefault="004E4798" w:rsidP="004E4798">
      <w:pPr>
        <w:pStyle w:val="NoSpacing"/>
        <w:rPr>
          <w:rFonts w:ascii="Arial" w:hAnsi="Arial" w:cs="Arial"/>
          <w:sz w:val="24"/>
          <w:szCs w:val="24"/>
        </w:rPr>
      </w:pPr>
    </w:p>
    <w:p w14:paraId="5C877AF8" w14:textId="0EAEDFE8" w:rsidR="004E4798" w:rsidRDefault="00F32049" w:rsidP="004E4798">
      <w:pPr>
        <w:pStyle w:val="NoSpacing"/>
        <w:rPr>
          <w:rFonts w:ascii="Arial" w:hAnsi="Arial" w:cs="Arial"/>
          <w:sz w:val="24"/>
          <w:szCs w:val="24"/>
        </w:rPr>
      </w:pPr>
      <w:r>
        <w:rPr>
          <w:rFonts w:ascii="Arial" w:hAnsi="Arial" w:cs="Arial"/>
          <w:sz w:val="24"/>
          <w:szCs w:val="24"/>
        </w:rPr>
        <w:t>Oldest and most popular communications protocol.  Common language for devices and equipment.</w:t>
      </w:r>
    </w:p>
    <w:p w14:paraId="098C5B74" w14:textId="4303B400" w:rsidR="00F32049" w:rsidRDefault="00F32049" w:rsidP="004E4798">
      <w:pPr>
        <w:pStyle w:val="NoSpacing"/>
        <w:rPr>
          <w:rFonts w:ascii="Arial" w:hAnsi="Arial" w:cs="Arial"/>
          <w:sz w:val="24"/>
          <w:szCs w:val="24"/>
        </w:rPr>
      </w:pPr>
      <w:r>
        <w:rPr>
          <w:rFonts w:ascii="Arial" w:hAnsi="Arial" w:cs="Arial"/>
          <w:sz w:val="24"/>
          <w:szCs w:val="24"/>
        </w:rPr>
        <w:t>There exist a Modbus organization to manage the protocol.</w:t>
      </w:r>
    </w:p>
    <w:p w14:paraId="1A278489" w14:textId="77777777" w:rsidR="004E4798" w:rsidRDefault="004E4798" w:rsidP="004E4798">
      <w:pPr>
        <w:pStyle w:val="NoSpacing"/>
        <w:rPr>
          <w:rFonts w:ascii="Arial" w:hAnsi="Arial" w:cs="Arial"/>
          <w:sz w:val="24"/>
          <w:szCs w:val="24"/>
        </w:rPr>
      </w:pPr>
    </w:p>
    <w:p w14:paraId="15851FA6" w14:textId="0A66EA11" w:rsidR="004E4798" w:rsidRDefault="00EC4B5D" w:rsidP="004E4798">
      <w:pPr>
        <w:pStyle w:val="NoSpacing"/>
        <w:rPr>
          <w:rFonts w:ascii="Arial" w:hAnsi="Arial" w:cs="Arial"/>
          <w:sz w:val="24"/>
          <w:szCs w:val="24"/>
        </w:rPr>
      </w:pPr>
      <w:r w:rsidRPr="00EC4B5D">
        <w:rPr>
          <w:rFonts w:ascii="Arial" w:hAnsi="Arial" w:cs="Arial"/>
          <w:sz w:val="24"/>
          <w:szCs w:val="24"/>
        </w:rPr>
        <w:drawing>
          <wp:inline distT="0" distB="0" distL="0" distR="0" wp14:anchorId="292E507D" wp14:editId="2C4B8BF9">
            <wp:extent cx="6858000" cy="3839845"/>
            <wp:effectExtent l="0" t="0" r="0" b="8255"/>
            <wp:docPr id="101372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20806" name=""/>
                    <pic:cNvPicPr/>
                  </pic:nvPicPr>
                  <pic:blipFill>
                    <a:blip r:embed="rId5"/>
                    <a:stretch>
                      <a:fillRect/>
                    </a:stretch>
                  </pic:blipFill>
                  <pic:spPr>
                    <a:xfrm>
                      <a:off x="0" y="0"/>
                      <a:ext cx="6858000" cy="3839845"/>
                    </a:xfrm>
                    <a:prstGeom prst="rect">
                      <a:avLst/>
                    </a:prstGeom>
                  </pic:spPr>
                </pic:pic>
              </a:graphicData>
            </a:graphic>
          </wp:inline>
        </w:drawing>
      </w:r>
    </w:p>
    <w:p w14:paraId="5C27F003" w14:textId="4DC608DB" w:rsidR="004E4798" w:rsidRDefault="00EC4B5D" w:rsidP="004E4798">
      <w:pPr>
        <w:pStyle w:val="NoSpacing"/>
        <w:rPr>
          <w:rFonts w:ascii="Arial" w:hAnsi="Arial" w:cs="Arial"/>
          <w:sz w:val="24"/>
          <w:szCs w:val="24"/>
        </w:rPr>
      </w:pPr>
      <w:r>
        <w:rPr>
          <w:rFonts w:ascii="Arial" w:hAnsi="Arial" w:cs="Arial"/>
          <w:sz w:val="24"/>
          <w:szCs w:val="24"/>
        </w:rPr>
        <w:t>Most common versions of Modbus include:</w:t>
      </w:r>
    </w:p>
    <w:p w14:paraId="1BCA61B3" w14:textId="77777777" w:rsidR="00D532AC" w:rsidRDefault="00D532AC" w:rsidP="004E4798">
      <w:pPr>
        <w:pStyle w:val="NoSpacing"/>
        <w:rPr>
          <w:rFonts w:ascii="Arial" w:hAnsi="Arial" w:cs="Arial"/>
          <w:sz w:val="24"/>
          <w:szCs w:val="24"/>
        </w:rPr>
      </w:pPr>
    </w:p>
    <w:p w14:paraId="7D8AEC75" w14:textId="0EB4F29D" w:rsidR="00EC4B5D" w:rsidRDefault="00EC4B5D" w:rsidP="004E4798">
      <w:pPr>
        <w:pStyle w:val="NoSpacing"/>
        <w:rPr>
          <w:rFonts w:ascii="Arial" w:hAnsi="Arial" w:cs="Arial"/>
          <w:sz w:val="24"/>
          <w:szCs w:val="24"/>
        </w:rPr>
      </w:pPr>
      <w:r w:rsidRPr="00D532AC">
        <w:rPr>
          <w:rFonts w:ascii="Arial" w:hAnsi="Arial" w:cs="Arial"/>
          <w:b/>
          <w:bCs/>
          <w:sz w:val="24"/>
          <w:szCs w:val="24"/>
        </w:rPr>
        <w:t>Modbus RTU</w:t>
      </w:r>
      <w:r>
        <w:rPr>
          <w:rFonts w:ascii="Arial" w:hAnsi="Arial" w:cs="Arial"/>
          <w:sz w:val="24"/>
          <w:szCs w:val="24"/>
        </w:rPr>
        <w:t>: remote terminal unit.  A serial protocol;</w:t>
      </w:r>
      <w:r w:rsidRPr="00EC4B5D">
        <w:rPr>
          <w:rFonts w:ascii="Arial" w:hAnsi="Arial" w:cs="Arial"/>
          <w:sz w:val="24"/>
          <w:szCs w:val="24"/>
        </w:rPr>
        <w:t xml:space="preserve"> </w:t>
      </w:r>
      <w:r>
        <w:rPr>
          <w:rFonts w:ascii="Arial" w:hAnsi="Arial" w:cs="Arial"/>
          <w:sz w:val="24"/>
          <w:szCs w:val="24"/>
        </w:rPr>
        <w:t>RS-232/485, 16-bit CRC.</w:t>
      </w:r>
      <w:r>
        <w:rPr>
          <w:rFonts w:ascii="Arial" w:hAnsi="Arial" w:cs="Arial"/>
          <w:sz w:val="24"/>
          <w:szCs w:val="24"/>
        </w:rPr>
        <w:t xml:space="preserve">  Master/Slave architecture (aka client/server).  </w:t>
      </w:r>
      <w:r w:rsidR="00D532AC" w:rsidRPr="00D532AC">
        <w:rPr>
          <w:rFonts w:ascii="Arial" w:hAnsi="Arial" w:cs="Arial"/>
          <w:sz w:val="24"/>
          <w:szCs w:val="24"/>
        </w:rPr>
        <w:t>Due to th</w:t>
      </w:r>
      <w:r w:rsidR="00D532AC">
        <w:rPr>
          <w:rFonts w:ascii="Arial" w:hAnsi="Arial" w:cs="Arial"/>
          <w:sz w:val="24"/>
          <w:szCs w:val="24"/>
        </w:rPr>
        <w:t xml:space="preserve">e simplicity </w:t>
      </w:r>
      <w:r w:rsidR="00D532AC" w:rsidRPr="00D532AC">
        <w:rPr>
          <w:rFonts w:ascii="Arial" w:hAnsi="Arial" w:cs="Arial"/>
          <w:sz w:val="24"/>
          <w:szCs w:val="24"/>
        </w:rPr>
        <w:t>of the messages, the basic 16-bit Modbus RTU register structure can be used to pack in floating point, tables, ASCII text, queues, and other unrelated data.</w:t>
      </w:r>
    </w:p>
    <w:p w14:paraId="0AD20E0C" w14:textId="77777777" w:rsidR="00D532AC" w:rsidRDefault="00D532AC" w:rsidP="004E4798">
      <w:pPr>
        <w:pStyle w:val="NoSpacing"/>
        <w:rPr>
          <w:rFonts w:ascii="Arial" w:hAnsi="Arial" w:cs="Arial"/>
          <w:sz w:val="24"/>
          <w:szCs w:val="24"/>
        </w:rPr>
      </w:pPr>
    </w:p>
    <w:p w14:paraId="6A17007F" w14:textId="13DCA902" w:rsidR="00EC4B5D" w:rsidRDefault="00EC4B5D" w:rsidP="004E4798">
      <w:pPr>
        <w:pStyle w:val="NoSpacing"/>
        <w:rPr>
          <w:rFonts w:ascii="Arial" w:hAnsi="Arial" w:cs="Arial"/>
          <w:sz w:val="24"/>
          <w:szCs w:val="24"/>
        </w:rPr>
      </w:pPr>
      <w:r w:rsidRPr="00F03D36">
        <w:rPr>
          <w:rFonts w:ascii="Arial" w:hAnsi="Arial" w:cs="Arial"/>
          <w:b/>
          <w:bCs/>
          <w:sz w:val="24"/>
          <w:szCs w:val="24"/>
        </w:rPr>
        <w:t>Modbus ASCII</w:t>
      </w:r>
      <w:r w:rsidR="00D532AC">
        <w:rPr>
          <w:rFonts w:ascii="Arial" w:hAnsi="Arial" w:cs="Arial"/>
          <w:sz w:val="24"/>
          <w:szCs w:val="24"/>
        </w:rPr>
        <w:t xml:space="preserve">: </w:t>
      </w:r>
      <w:r w:rsidR="00457CB3" w:rsidRPr="00457CB3">
        <w:rPr>
          <w:rFonts w:ascii="Arial" w:hAnsi="Arial" w:cs="Arial"/>
          <w:sz w:val="24"/>
          <w:szCs w:val="24"/>
        </w:rPr>
        <w:t>ASCII mode uses ASCII characters to begin and end messages whereas RTU uses time gaps (</w:t>
      </w:r>
      <w:proofErr w:type="gramStart"/>
      <w:r w:rsidR="00457CB3" w:rsidRPr="00457CB3">
        <w:rPr>
          <w:rFonts w:ascii="Arial" w:hAnsi="Arial" w:cs="Arial"/>
          <w:sz w:val="24"/>
          <w:szCs w:val="24"/>
        </w:rPr>
        <w:t>3.5 character</w:t>
      </w:r>
      <w:proofErr w:type="gramEnd"/>
      <w:r w:rsidR="00457CB3" w:rsidRPr="00457CB3">
        <w:rPr>
          <w:rFonts w:ascii="Arial" w:hAnsi="Arial" w:cs="Arial"/>
          <w:sz w:val="24"/>
          <w:szCs w:val="24"/>
        </w:rPr>
        <w:t xml:space="preserve"> times) of silence for framing. The two modes are incompatible so a device configured for ASCII mode cannot communicate with one using RTU.  Modbus ASCII messages require twice as many bytes to transmit the same content as a Modbus RTU message.</w:t>
      </w:r>
    </w:p>
    <w:p w14:paraId="39645128" w14:textId="77777777" w:rsidR="00D532AC" w:rsidRDefault="00D532AC" w:rsidP="004E4798">
      <w:pPr>
        <w:pStyle w:val="NoSpacing"/>
        <w:rPr>
          <w:rFonts w:ascii="Arial" w:hAnsi="Arial" w:cs="Arial"/>
          <w:sz w:val="24"/>
          <w:szCs w:val="24"/>
        </w:rPr>
      </w:pPr>
    </w:p>
    <w:p w14:paraId="79A364FA" w14:textId="1D310B30" w:rsidR="00EC4B5D" w:rsidRDefault="00EC4B5D" w:rsidP="004E4798">
      <w:pPr>
        <w:pStyle w:val="NoSpacing"/>
        <w:rPr>
          <w:rFonts w:ascii="Arial" w:hAnsi="Arial" w:cs="Arial"/>
          <w:sz w:val="24"/>
          <w:szCs w:val="24"/>
        </w:rPr>
      </w:pPr>
      <w:r w:rsidRPr="00F03D36">
        <w:rPr>
          <w:rFonts w:ascii="Arial" w:hAnsi="Arial" w:cs="Arial"/>
          <w:b/>
          <w:bCs/>
          <w:sz w:val="24"/>
          <w:szCs w:val="24"/>
        </w:rPr>
        <w:t>Modbus Plus</w:t>
      </w:r>
      <w:r w:rsidR="00D532AC">
        <w:rPr>
          <w:rFonts w:ascii="Arial" w:hAnsi="Arial" w:cs="Arial"/>
          <w:sz w:val="24"/>
          <w:szCs w:val="24"/>
        </w:rPr>
        <w:t xml:space="preserve">: </w:t>
      </w:r>
      <w:r w:rsidR="00457CB3" w:rsidRPr="00457CB3">
        <w:rPr>
          <w:rFonts w:ascii="Arial" w:hAnsi="Arial" w:cs="Arial"/>
          <w:sz w:val="24"/>
          <w:szCs w:val="24"/>
        </w:rPr>
        <w:t>Modbus Plus is a local area network (LAN) system that allows networked devices to exchange messages to monitor and control processes in industrial plants. It supports up to 64 devices (nodes) and transfers data at 1 million bits per second (1Mbaud).  Modbus Plus is a peer-to-peer protocol that indicates both the hardware and software layers. It differs from Modbus, which is a serial master/slave protocol that can work through any serial type media.</w:t>
      </w:r>
    </w:p>
    <w:p w14:paraId="7518ED09" w14:textId="77777777" w:rsidR="00D532AC" w:rsidRDefault="00D532AC" w:rsidP="004E4798">
      <w:pPr>
        <w:pStyle w:val="NoSpacing"/>
        <w:rPr>
          <w:rFonts w:ascii="Arial" w:hAnsi="Arial" w:cs="Arial"/>
          <w:sz w:val="24"/>
          <w:szCs w:val="24"/>
        </w:rPr>
      </w:pPr>
    </w:p>
    <w:p w14:paraId="22C62EA0" w14:textId="0B90D7C3" w:rsidR="00EC4B5D" w:rsidRDefault="00EC4B5D" w:rsidP="004E4798">
      <w:pPr>
        <w:pStyle w:val="NoSpacing"/>
        <w:rPr>
          <w:rFonts w:ascii="Arial" w:hAnsi="Arial" w:cs="Arial"/>
          <w:sz w:val="24"/>
          <w:szCs w:val="24"/>
        </w:rPr>
      </w:pPr>
      <w:r w:rsidRPr="00F03D36">
        <w:rPr>
          <w:rFonts w:ascii="Arial" w:hAnsi="Arial" w:cs="Arial"/>
          <w:b/>
          <w:bCs/>
          <w:sz w:val="24"/>
          <w:szCs w:val="24"/>
        </w:rPr>
        <w:t>Modbus TCP</w:t>
      </w:r>
      <w:r>
        <w:rPr>
          <w:rFonts w:ascii="Arial" w:hAnsi="Arial" w:cs="Arial"/>
          <w:sz w:val="24"/>
          <w:szCs w:val="24"/>
        </w:rPr>
        <w:t xml:space="preserve">: runs on Ethernet physical layer.  </w:t>
      </w:r>
      <w:r w:rsidR="00457CB3" w:rsidRPr="00457CB3">
        <w:rPr>
          <w:rFonts w:ascii="Arial" w:hAnsi="Arial" w:cs="Arial"/>
          <w:sz w:val="24"/>
          <w:szCs w:val="24"/>
        </w:rPr>
        <w:t>Modbus TCP uses TCP/IP and Ethernet to transport Modbus message structure data between devices. It combines a physical network (Ethernet), a networking standard (TCP/IP), and a standard method of representing data (Modbus).  Modbus defines the address of each data element as ranging from 0 to 65,535. However, each data element is numbered from 1 to n, where n has a maximum value of 65,536.  There is no set limit to the number of masters, but the slaves can only answer one master at a time.</w:t>
      </w:r>
    </w:p>
    <w:p w14:paraId="546793A0" w14:textId="77777777" w:rsidR="004E4798" w:rsidRDefault="004E4798" w:rsidP="004E4798">
      <w:pPr>
        <w:pStyle w:val="NoSpacing"/>
        <w:rPr>
          <w:rFonts w:ascii="Arial" w:hAnsi="Arial" w:cs="Arial"/>
          <w:sz w:val="24"/>
          <w:szCs w:val="24"/>
        </w:rPr>
      </w:pPr>
    </w:p>
    <w:p w14:paraId="5AE5E593" w14:textId="2E3ACF9F" w:rsidR="004E4798" w:rsidRDefault="005566B9" w:rsidP="004E4798">
      <w:pPr>
        <w:pStyle w:val="NoSpacing"/>
        <w:rPr>
          <w:rFonts w:ascii="Arial" w:hAnsi="Arial" w:cs="Arial"/>
          <w:sz w:val="24"/>
          <w:szCs w:val="24"/>
        </w:rPr>
      </w:pPr>
      <w:r w:rsidRPr="005566B9">
        <w:rPr>
          <w:rFonts w:ascii="Arial" w:hAnsi="Arial" w:cs="Arial"/>
          <w:sz w:val="24"/>
          <w:szCs w:val="24"/>
        </w:rPr>
        <w:lastRenderedPageBreak/>
        <w:drawing>
          <wp:inline distT="0" distB="0" distL="0" distR="0" wp14:anchorId="213BDC42" wp14:editId="2963D706">
            <wp:extent cx="6858000" cy="2936240"/>
            <wp:effectExtent l="0" t="0" r="0" b="0"/>
            <wp:docPr id="117166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64978" name=""/>
                    <pic:cNvPicPr/>
                  </pic:nvPicPr>
                  <pic:blipFill>
                    <a:blip r:embed="rId6"/>
                    <a:stretch>
                      <a:fillRect/>
                    </a:stretch>
                  </pic:blipFill>
                  <pic:spPr>
                    <a:xfrm>
                      <a:off x="0" y="0"/>
                      <a:ext cx="6858000" cy="2936240"/>
                    </a:xfrm>
                    <a:prstGeom prst="rect">
                      <a:avLst/>
                    </a:prstGeom>
                  </pic:spPr>
                </pic:pic>
              </a:graphicData>
            </a:graphic>
          </wp:inline>
        </w:drawing>
      </w:r>
    </w:p>
    <w:p w14:paraId="07590399" w14:textId="77777777" w:rsidR="005566B9" w:rsidRDefault="005566B9" w:rsidP="004E4798">
      <w:pPr>
        <w:pStyle w:val="NoSpacing"/>
        <w:rPr>
          <w:rFonts w:ascii="Arial" w:hAnsi="Arial" w:cs="Arial"/>
          <w:sz w:val="24"/>
          <w:szCs w:val="24"/>
        </w:rPr>
      </w:pPr>
    </w:p>
    <w:p w14:paraId="18747DCB" w14:textId="1255F9B3" w:rsidR="004E4798" w:rsidRDefault="005566B9" w:rsidP="004E4798">
      <w:pPr>
        <w:pStyle w:val="NoSpacing"/>
        <w:rPr>
          <w:rFonts w:ascii="Arial" w:hAnsi="Arial" w:cs="Arial"/>
          <w:sz w:val="24"/>
          <w:szCs w:val="24"/>
        </w:rPr>
      </w:pPr>
      <w:r>
        <w:rPr>
          <w:rFonts w:ascii="Arial" w:hAnsi="Arial" w:cs="Arial"/>
          <w:sz w:val="24"/>
          <w:szCs w:val="24"/>
        </w:rPr>
        <w:t xml:space="preserve">Modbus </w:t>
      </w:r>
      <w:proofErr w:type="gramStart"/>
      <w:r>
        <w:rPr>
          <w:rFonts w:ascii="Arial" w:hAnsi="Arial" w:cs="Arial"/>
          <w:sz w:val="24"/>
          <w:szCs w:val="24"/>
        </w:rPr>
        <w:t>is able to</w:t>
      </w:r>
      <w:proofErr w:type="gramEnd"/>
      <w:r>
        <w:rPr>
          <w:rFonts w:ascii="Arial" w:hAnsi="Arial" w:cs="Arial"/>
          <w:sz w:val="24"/>
          <w:szCs w:val="24"/>
        </w:rPr>
        <w:t xml:space="preserve"> function on both point-to-point and multidrop networks.</w:t>
      </w:r>
    </w:p>
    <w:p w14:paraId="572163FD" w14:textId="77777777" w:rsidR="004E4798" w:rsidRDefault="004E4798" w:rsidP="004E4798">
      <w:pPr>
        <w:pStyle w:val="NoSpacing"/>
        <w:rPr>
          <w:rFonts w:ascii="Arial" w:hAnsi="Arial" w:cs="Arial"/>
          <w:sz w:val="24"/>
          <w:szCs w:val="24"/>
        </w:rPr>
      </w:pPr>
    </w:p>
    <w:p w14:paraId="75AE5D52" w14:textId="3338FF16" w:rsidR="004E4798" w:rsidRDefault="00A82F8A" w:rsidP="004E4798">
      <w:pPr>
        <w:pStyle w:val="NoSpacing"/>
        <w:rPr>
          <w:rFonts w:ascii="Arial" w:hAnsi="Arial" w:cs="Arial"/>
          <w:sz w:val="24"/>
          <w:szCs w:val="24"/>
        </w:rPr>
      </w:pPr>
      <w:r w:rsidRPr="00A82F8A">
        <w:rPr>
          <w:rFonts w:ascii="Arial" w:hAnsi="Arial" w:cs="Arial"/>
          <w:sz w:val="24"/>
          <w:szCs w:val="24"/>
        </w:rPr>
        <w:drawing>
          <wp:inline distT="0" distB="0" distL="0" distR="0" wp14:anchorId="2C9EB8DF" wp14:editId="6A10C5FE">
            <wp:extent cx="6858000" cy="3617595"/>
            <wp:effectExtent l="0" t="0" r="0" b="1905"/>
            <wp:docPr id="213021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16076" name=""/>
                    <pic:cNvPicPr/>
                  </pic:nvPicPr>
                  <pic:blipFill>
                    <a:blip r:embed="rId7"/>
                    <a:stretch>
                      <a:fillRect/>
                    </a:stretch>
                  </pic:blipFill>
                  <pic:spPr>
                    <a:xfrm>
                      <a:off x="0" y="0"/>
                      <a:ext cx="6858000" cy="3617595"/>
                    </a:xfrm>
                    <a:prstGeom prst="rect">
                      <a:avLst/>
                    </a:prstGeom>
                  </pic:spPr>
                </pic:pic>
              </a:graphicData>
            </a:graphic>
          </wp:inline>
        </w:drawing>
      </w:r>
    </w:p>
    <w:p w14:paraId="3416B6A5" w14:textId="77777777" w:rsidR="004E4798" w:rsidRDefault="004E4798" w:rsidP="004E4798">
      <w:pPr>
        <w:pStyle w:val="NoSpacing"/>
        <w:rPr>
          <w:rFonts w:ascii="Arial" w:hAnsi="Arial" w:cs="Arial"/>
          <w:sz w:val="24"/>
          <w:szCs w:val="24"/>
        </w:rPr>
      </w:pPr>
    </w:p>
    <w:p w14:paraId="7E12CBA1" w14:textId="3E599E47" w:rsidR="004E4798" w:rsidRDefault="00A82F8A" w:rsidP="004E4798">
      <w:pPr>
        <w:pStyle w:val="NoSpacing"/>
        <w:rPr>
          <w:rFonts w:ascii="Arial" w:hAnsi="Arial" w:cs="Arial"/>
          <w:sz w:val="24"/>
          <w:szCs w:val="24"/>
        </w:rPr>
      </w:pPr>
      <w:r>
        <w:rPr>
          <w:rFonts w:ascii="Arial" w:hAnsi="Arial" w:cs="Arial"/>
          <w:sz w:val="24"/>
          <w:szCs w:val="24"/>
        </w:rPr>
        <w:t xml:space="preserve">The above represents a master query consisting of a slave address, function code, data, and </w:t>
      </w:r>
      <w:proofErr w:type="spellStart"/>
      <w:r>
        <w:rPr>
          <w:rFonts w:ascii="Arial" w:hAnsi="Arial" w:cs="Arial"/>
          <w:sz w:val="24"/>
          <w:szCs w:val="24"/>
        </w:rPr>
        <w:t>crc</w:t>
      </w:r>
      <w:proofErr w:type="spellEnd"/>
      <w:r>
        <w:rPr>
          <w:rFonts w:ascii="Arial" w:hAnsi="Arial" w:cs="Arial"/>
          <w:sz w:val="24"/>
          <w:szCs w:val="24"/>
        </w:rPr>
        <w:t xml:space="preserve">.  </w:t>
      </w:r>
    </w:p>
    <w:p w14:paraId="4B2CC4AC" w14:textId="7678E946" w:rsidR="004E4798" w:rsidRDefault="003110B5" w:rsidP="004E4798">
      <w:pPr>
        <w:pStyle w:val="NoSpacing"/>
        <w:rPr>
          <w:rFonts w:ascii="Arial" w:hAnsi="Arial" w:cs="Arial"/>
          <w:sz w:val="24"/>
          <w:szCs w:val="24"/>
        </w:rPr>
      </w:pPr>
      <w:r>
        <w:rPr>
          <w:rFonts w:ascii="Arial" w:hAnsi="Arial" w:cs="Arial"/>
          <w:sz w:val="24"/>
          <w:szCs w:val="24"/>
        </w:rPr>
        <w:t>Each Modbus message uses this same message structure</w:t>
      </w:r>
      <w:r w:rsidR="00322B80">
        <w:rPr>
          <w:rFonts w:ascii="Arial" w:hAnsi="Arial" w:cs="Arial"/>
          <w:sz w:val="24"/>
          <w:szCs w:val="24"/>
        </w:rPr>
        <w:t xml:space="preserve">, the sequence and </w:t>
      </w:r>
      <w:r w:rsidR="003733AE">
        <w:rPr>
          <w:rFonts w:ascii="Arial" w:hAnsi="Arial" w:cs="Arial"/>
          <w:sz w:val="24"/>
          <w:szCs w:val="24"/>
        </w:rPr>
        <w:t>order are  the same.</w:t>
      </w:r>
    </w:p>
    <w:p w14:paraId="02FD62DB" w14:textId="6D01FA11" w:rsidR="004E4798" w:rsidRDefault="003733AE" w:rsidP="004E4798">
      <w:pPr>
        <w:pStyle w:val="NoSpacing"/>
        <w:rPr>
          <w:rFonts w:ascii="Arial" w:hAnsi="Arial" w:cs="Arial"/>
          <w:sz w:val="24"/>
          <w:szCs w:val="24"/>
        </w:rPr>
      </w:pPr>
      <w:r>
        <w:rPr>
          <w:rFonts w:ascii="Arial" w:hAnsi="Arial" w:cs="Arial"/>
          <w:sz w:val="24"/>
          <w:szCs w:val="24"/>
        </w:rPr>
        <w:t xml:space="preserve">Master always starts the conversation.  </w:t>
      </w:r>
    </w:p>
    <w:p w14:paraId="41DB6DE3" w14:textId="77777777" w:rsidR="004E4798" w:rsidRDefault="004E4798" w:rsidP="004E4798">
      <w:pPr>
        <w:pStyle w:val="NoSpacing"/>
        <w:rPr>
          <w:rFonts w:ascii="Arial" w:hAnsi="Arial" w:cs="Arial"/>
          <w:sz w:val="24"/>
          <w:szCs w:val="24"/>
        </w:rPr>
      </w:pPr>
    </w:p>
    <w:p w14:paraId="7886F4FD" w14:textId="702C1C76" w:rsidR="004E4798" w:rsidRDefault="004E4798" w:rsidP="004E4798">
      <w:pPr>
        <w:pStyle w:val="NoSpacing"/>
        <w:rPr>
          <w:rFonts w:ascii="Arial" w:hAnsi="Arial" w:cs="Arial"/>
          <w:sz w:val="24"/>
          <w:szCs w:val="24"/>
        </w:rPr>
      </w:pPr>
    </w:p>
    <w:p w14:paraId="5788ECC5" w14:textId="77777777" w:rsidR="004E4798" w:rsidRDefault="004E4798" w:rsidP="004E4798">
      <w:pPr>
        <w:pStyle w:val="NoSpacing"/>
        <w:rPr>
          <w:rFonts w:ascii="Arial" w:hAnsi="Arial" w:cs="Arial"/>
          <w:sz w:val="24"/>
          <w:szCs w:val="24"/>
        </w:rPr>
      </w:pPr>
    </w:p>
    <w:p w14:paraId="29102E2E" w14:textId="77777777" w:rsidR="004E4798" w:rsidRDefault="004E4798" w:rsidP="004E4798">
      <w:pPr>
        <w:pStyle w:val="NoSpacing"/>
        <w:rPr>
          <w:rFonts w:ascii="Arial" w:hAnsi="Arial" w:cs="Arial"/>
          <w:sz w:val="24"/>
          <w:szCs w:val="24"/>
        </w:rPr>
      </w:pPr>
    </w:p>
    <w:p w14:paraId="5C13119B" w14:textId="77777777" w:rsidR="004E4798" w:rsidRDefault="004E4798" w:rsidP="004E4798">
      <w:pPr>
        <w:pStyle w:val="NoSpacing"/>
        <w:rPr>
          <w:rFonts w:ascii="Arial" w:hAnsi="Arial" w:cs="Arial"/>
          <w:sz w:val="24"/>
          <w:szCs w:val="24"/>
        </w:rPr>
      </w:pPr>
    </w:p>
    <w:p w14:paraId="64066E4C" w14:textId="77777777" w:rsidR="004E4798" w:rsidRDefault="004E4798" w:rsidP="004E4798">
      <w:pPr>
        <w:pStyle w:val="NoSpacing"/>
        <w:rPr>
          <w:rFonts w:ascii="Arial" w:hAnsi="Arial" w:cs="Arial"/>
          <w:sz w:val="24"/>
          <w:szCs w:val="24"/>
        </w:rPr>
      </w:pPr>
    </w:p>
    <w:p w14:paraId="6802C003" w14:textId="77777777" w:rsidR="004E4798" w:rsidRDefault="004E4798" w:rsidP="004E4798">
      <w:pPr>
        <w:pStyle w:val="NoSpacing"/>
        <w:rPr>
          <w:rFonts w:ascii="Arial" w:hAnsi="Arial" w:cs="Arial"/>
          <w:sz w:val="24"/>
          <w:szCs w:val="24"/>
        </w:rPr>
      </w:pPr>
    </w:p>
    <w:p w14:paraId="600C94E2" w14:textId="5C80DB92" w:rsidR="004E4798" w:rsidRDefault="003110B5" w:rsidP="004E4798">
      <w:pPr>
        <w:pStyle w:val="NoSpacing"/>
        <w:rPr>
          <w:rFonts w:ascii="Arial" w:hAnsi="Arial" w:cs="Arial"/>
          <w:sz w:val="24"/>
          <w:szCs w:val="24"/>
        </w:rPr>
      </w:pPr>
      <w:r w:rsidRPr="003110B5">
        <w:rPr>
          <w:rFonts w:ascii="Arial" w:hAnsi="Arial" w:cs="Arial"/>
          <w:sz w:val="24"/>
          <w:szCs w:val="24"/>
        </w:rPr>
        <w:lastRenderedPageBreak/>
        <w:drawing>
          <wp:inline distT="0" distB="0" distL="0" distR="0" wp14:anchorId="567466A6" wp14:editId="4A92DCC0">
            <wp:extent cx="6697010" cy="3962953"/>
            <wp:effectExtent l="0" t="0" r="8890" b="0"/>
            <wp:docPr id="107067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3073" name=""/>
                    <pic:cNvPicPr/>
                  </pic:nvPicPr>
                  <pic:blipFill>
                    <a:blip r:embed="rId8"/>
                    <a:stretch>
                      <a:fillRect/>
                    </a:stretch>
                  </pic:blipFill>
                  <pic:spPr>
                    <a:xfrm>
                      <a:off x="0" y="0"/>
                      <a:ext cx="6697010" cy="3962953"/>
                    </a:xfrm>
                    <a:prstGeom prst="rect">
                      <a:avLst/>
                    </a:prstGeom>
                  </pic:spPr>
                </pic:pic>
              </a:graphicData>
            </a:graphic>
          </wp:inline>
        </w:drawing>
      </w:r>
    </w:p>
    <w:p w14:paraId="0A3555B1" w14:textId="77777777" w:rsidR="004E4798" w:rsidRDefault="004E4798" w:rsidP="004E4798">
      <w:pPr>
        <w:pStyle w:val="NoSpacing"/>
        <w:rPr>
          <w:rFonts w:ascii="Arial" w:hAnsi="Arial" w:cs="Arial"/>
          <w:sz w:val="24"/>
          <w:szCs w:val="24"/>
        </w:rPr>
      </w:pPr>
    </w:p>
    <w:p w14:paraId="18EB9CB1" w14:textId="71162264" w:rsidR="004E4798" w:rsidRDefault="003110B5" w:rsidP="004E4798">
      <w:pPr>
        <w:pStyle w:val="NoSpacing"/>
        <w:rPr>
          <w:rFonts w:ascii="Arial" w:hAnsi="Arial" w:cs="Arial"/>
          <w:sz w:val="24"/>
          <w:szCs w:val="24"/>
        </w:rPr>
      </w:pPr>
      <w:r>
        <w:rPr>
          <w:rFonts w:ascii="Arial" w:hAnsi="Arial" w:cs="Arial"/>
          <w:sz w:val="24"/>
          <w:szCs w:val="24"/>
        </w:rPr>
        <w:t xml:space="preserve">The salve’s response </w:t>
      </w:r>
      <w:proofErr w:type="gramStart"/>
      <w:r>
        <w:rPr>
          <w:rFonts w:ascii="Arial" w:hAnsi="Arial" w:cs="Arial"/>
          <w:sz w:val="24"/>
          <w:szCs w:val="24"/>
        </w:rPr>
        <w:t>consist</w:t>
      </w:r>
      <w:proofErr w:type="gramEnd"/>
      <w:r>
        <w:rPr>
          <w:rFonts w:ascii="Arial" w:hAnsi="Arial" w:cs="Arial"/>
          <w:sz w:val="24"/>
          <w:szCs w:val="24"/>
        </w:rPr>
        <w:t xml:space="preserve"> of fields confirming it received the request; they include request, data, and </w:t>
      </w:r>
      <w:proofErr w:type="spellStart"/>
      <w:r>
        <w:rPr>
          <w:rFonts w:ascii="Arial" w:hAnsi="Arial" w:cs="Arial"/>
          <w:sz w:val="24"/>
          <w:szCs w:val="24"/>
        </w:rPr>
        <w:t>crc</w:t>
      </w:r>
      <w:proofErr w:type="spellEnd"/>
      <w:r>
        <w:rPr>
          <w:rFonts w:ascii="Arial" w:hAnsi="Arial" w:cs="Arial"/>
          <w:sz w:val="24"/>
          <w:szCs w:val="24"/>
        </w:rPr>
        <w:t xml:space="preserve">.  Bad </w:t>
      </w:r>
      <w:proofErr w:type="spellStart"/>
      <w:r>
        <w:rPr>
          <w:rFonts w:ascii="Arial" w:hAnsi="Arial" w:cs="Arial"/>
          <w:sz w:val="24"/>
          <w:szCs w:val="24"/>
        </w:rPr>
        <w:t>crc</w:t>
      </w:r>
      <w:proofErr w:type="spellEnd"/>
      <w:r>
        <w:rPr>
          <w:rFonts w:ascii="Arial" w:hAnsi="Arial" w:cs="Arial"/>
          <w:sz w:val="24"/>
          <w:szCs w:val="24"/>
        </w:rPr>
        <w:t xml:space="preserve"> results initiate an exception message.  </w:t>
      </w:r>
    </w:p>
    <w:p w14:paraId="3556EEF2" w14:textId="77777777" w:rsidR="004E4798" w:rsidRDefault="004E4798" w:rsidP="004E4798">
      <w:pPr>
        <w:pStyle w:val="NoSpacing"/>
        <w:rPr>
          <w:rFonts w:ascii="Arial" w:hAnsi="Arial" w:cs="Arial"/>
          <w:sz w:val="24"/>
          <w:szCs w:val="24"/>
        </w:rPr>
      </w:pPr>
    </w:p>
    <w:p w14:paraId="63DC4C19" w14:textId="3ABF60B8" w:rsidR="004E4798" w:rsidRDefault="003733AE" w:rsidP="004E4798">
      <w:pPr>
        <w:pStyle w:val="NoSpacing"/>
        <w:rPr>
          <w:rFonts w:ascii="Arial" w:hAnsi="Arial" w:cs="Arial"/>
          <w:sz w:val="24"/>
          <w:szCs w:val="24"/>
        </w:rPr>
      </w:pPr>
      <w:r w:rsidRPr="003733AE">
        <w:rPr>
          <w:rFonts w:ascii="Arial" w:hAnsi="Arial" w:cs="Arial"/>
          <w:sz w:val="24"/>
          <w:szCs w:val="24"/>
        </w:rPr>
        <w:drawing>
          <wp:inline distT="0" distB="0" distL="0" distR="0" wp14:anchorId="5AEE5945" wp14:editId="6CA8A88F">
            <wp:extent cx="6858000" cy="3465830"/>
            <wp:effectExtent l="0" t="0" r="0" b="1270"/>
            <wp:docPr id="67730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00761" name=""/>
                    <pic:cNvPicPr/>
                  </pic:nvPicPr>
                  <pic:blipFill>
                    <a:blip r:embed="rId9"/>
                    <a:stretch>
                      <a:fillRect/>
                    </a:stretch>
                  </pic:blipFill>
                  <pic:spPr>
                    <a:xfrm>
                      <a:off x="0" y="0"/>
                      <a:ext cx="6858000" cy="3465830"/>
                    </a:xfrm>
                    <a:prstGeom prst="rect">
                      <a:avLst/>
                    </a:prstGeom>
                  </pic:spPr>
                </pic:pic>
              </a:graphicData>
            </a:graphic>
          </wp:inline>
        </w:drawing>
      </w:r>
    </w:p>
    <w:p w14:paraId="2A8FA8BB" w14:textId="3882C105" w:rsidR="004E4798" w:rsidRDefault="003733AE" w:rsidP="004E4798">
      <w:pPr>
        <w:pStyle w:val="NoSpacing"/>
        <w:rPr>
          <w:rFonts w:ascii="Arial" w:hAnsi="Arial" w:cs="Arial"/>
          <w:sz w:val="24"/>
          <w:szCs w:val="24"/>
        </w:rPr>
      </w:pPr>
      <w:r>
        <w:rPr>
          <w:rFonts w:ascii="Arial" w:hAnsi="Arial" w:cs="Arial"/>
          <w:sz w:val="24"/>
          <w:szCs w:val="24"/>
        </w:rPr>
        <w:t xml:space="preserve">Modbus functions preform, read, and write instructions to the </w:t>
      </w:r>
      <w:proofErr w:type="gramStart"/>
      <w:r>
        <w:rPr>
          <w:rFonts w:ascii="Arial" w:hAnsi="Arial" w:cs="Arial"/>
          <w:sz w:val="24"/>
          <w:szCs w:val="24"/>
        </w:rPr>
        <w:t>slaves</w:t>
      </w:r>
      <w:proofErr w:type="gramEnd"/>
      <w:r>
        <w:rPr>
          <w:rFonts w:ascii="Arial" w:hAnsi="Arial" w:cs="Arial"/>
          <w:sz w:val="24"/>
          <w:szCs w:val="24"/>
        </w:rPr>
        <w:t xml:space="preserve"> internal memory registers</w:t>
      </w:r>
      <w:r w:rsidR="00D85A48">
        <w:rPr>
          <w:rFonts w:ascii="Arial" w:hAnsi="Arial" w:cs="Arial"/>
          <w:sz w:val="24"/>
          <w:szCs w:val="24"/>
        </w:rPr>
        <w:t xml:space="preserve"> to configure, monitor, and control the slaves inputs and outputs.</w:t>
      </w:r>
    </w:p>
    <w:p w14:paraId="594A071F" w14:textId="77777777" w:rsidR="004E4798" w:rsidRDefault="004E4798" w:rsidP="004E4798">
      <w:pPr>
        <w:pStyle w:val="NoSpacing"/>
        <w:rPr>
          <w:rFonts w:ascii="Arial" w:hAnsi="Arial" w:cs="Arial"/>
          <w:sz w:val="24"/>
          <w:szCs w:val="24"/>
        </w:rPr>
      </w:pPr>
    </w:p>
    <w:p w14:paraId="0684829E" w14:textId="77777777" w:rsidR="004E4798" w:rsidRDefault="004E4798" w:rsidP="004E4798">
      <w:pPr>
        <w:pStyle w:val="NoSpacing"/>
        <w:rPr>
          <w:rFonts w:ascii="Arial" w:hAnsi="Arial" w:cs="Arial"/>
          <w:sz w:val="24"/>
          <w:szCs w:val="24"/>
        </w:rPr>
      </w:pPr>
    </w:p>
    <w:p w14:paraId="4F5E4164" w14:textId="77777777" w:rsidR="004E4798" w:rsidRDefault="004E4798" w:rsidP="004E4798">
      <w:pPr>
        <w:pStyle w:val="NoSpacing"/>
        <w:rPr>
          <w:rFonts w:ascii="Arial" w:hAnsi="Arial" w:cs="Arial"/>
          <w:sz w:val="24"/>
          <w:szCs w:val="24"/>
        </w:rPr>
      </w:pPr>
    </w:p>
    <w:p w14:paraId="40B6903C" w14:textId="58E28411" w:rsidR="004E4798" w:rsidRDefault="003733AE" w:rsidP="004E4798">
      <w:pPr>
        <w:pStyle w:val="NoSpacing"/>
        <w:rPr>
          <w:rFonts w:ascii="Arial" w:hAnsi="Arial" w:cs="Arial"/>
          <w:sz w:val="24"/>
          <w:szCs w:val="24"/>
        </w:rPr>
      </w:pPr>
      <w:r w:rsidRPr="003733AE">
        <w:rPr>
          <w:rFonts w:ascii="Arial" w:hAnsi="Arial" w:cs="Arial"/>
          <w:sz w:val="24"/>
          <w:szCs w:val="24"/>
        </w:rPr>
        <w:lastRenderedPageBreak/>
        <w:drawing>
          <wp:anchor distT="0" distB="0" distL="114300" distR="114300" simplePos="0" relativeHeight="251658240" behindDoc="0" locked="0" layoutInCell="1" allowOverlap="1" wp14:anchorId="102E5EF7" wp14:editId="76A093A4">
            <wp:simplePos x="0" y="0"/>
            <wp:positionH relativeFrom="column">
              <wp:posOffset>0</wp:posOffset>
            </wp:positionH>
            <wp:positionV relativeFrom="paragraph">
              <wp:posOffset>0</wp:posOffset>
            </wp:positionV>
            <wp:extent cx="3730752" cy="2834640"/>
            <wp:effectExtent l="0" t="0" r="3175" b="3810"/>
            <wp:wrapSquare wrapText="bothSides"/>
            <wp:docPr id="182199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97533" name=""/>
                    <pic:cNvPicPr/>
                  </pic:nvPicPr>
                  <pic:blipFill>
                    <a:blip r:embed="rId10">
                      <a:extLst>
                        <a:ext uri="{28A0092B-C50C-407E-A947-70E740481C1C}">
                          <a14:useLocalDpi xmlns:a14="http://schemas.microsoft.com/office/drawing/2010/main" val="0"/>
                        </a:ext>
                      </a:extLst>
                    </a:blip>
                    <a:stretch>
                      <a:fillRect/>
                    </a:stretch>
                  </pic:blipFill>
                  <pic:spPr>
                    <a:xfrm>
                      <a:off x="0" y="0"/>
                      <a:ext cx="3730752" cy="2834640"/>
                    </a:xfrm>
                    <a:prstGeom prst="rect">
                      <a:avLst/>
                    </a:prstGeom>
                  </pic:spPr>
                </pic:pic>
              </a:graphicData>
            </a:graphic>
            <wp14:sizeRelH relativeFrom="page">
              <wp14:pctWidth>0</wp14:pctWidth>
            </wp14:sizeRelH>
            <wp14:sizeRelV relativeFrom="page">
              <wp14:pctHeight>0</wp14:pctHeight>
            </wp14:sizeRelV>
          </wp:anchor>
        </w:drawing>
      </w:r>
      <w:r w:rsidR="000F4B41">
        <w:rPr>
          <w:rFonts w:ascii="Arial" w:hAnsi="Arial" w:cs="Arial"/>
          <w:sz w:val="24"/>
          <w:szCs w:val="24"/>
        </w:rPr>
        <w:t xml:space="preserve">Modbus devices will typically include a </w:t>
      </w:r>
      <w:r w:rsidR="000F4B41" w:rsidRPr="000F4B41">
        <w:rPr>
          <w:rFonts w:ascii="Arial" w:hAnsi="Arial" w:cs="Arial"/>
          <w:sz w:val="24"/>
          <w:szCs w:val="24"/>
          <w:highlight w:val="yellow"/>
        </w:rPr>
        <w:t>register map</w:t>
      </w:r>
      <w:r w:rsidR="000F4B41">
        <w:rPr>
          <w:rFonts w:ascii="Arial" w:hAnsi="Arial" w:cs="Arial"/>
          <w:sz w:val="24"/>
          <w:szCs w:val="24"/>
        </w:rPr>
        <w:t xml:space="preserve"> outlining where the configuration, input, and output data can be written and read from.  </w:t>
      </w:r>
    </w:p>
    <w:p w14:paraId="366C17FC" w14:textId="77777777" w:rsidR="004E4798" w:rsidRDefault="004E4798" w:rsidP="004E4798">
      <w:pPr>
        <w:pStyle w:val="NoSpacing"/>
        <w:rPr>
          <w:rFonts w:ascii="Arial" w:hAnsi="Arial" w:cs="Arial"/>
          <w:sz w:val="24"/>
          <w:szCs w:val="24"/>
        </w:rPr>
      </w:pPr>
    </w:p>
    <w:p w14:paraId="2EE833AF" w14:textId="7BE444D1" w:rsidR="004E4798" w:rsidRDefault="000F4B41" w:rsidP="004E4798">
      <w:pPr>
        <w:pStyle w:val="NoSpacing"/>
        <w:rPr>
          <w:rFonts w:ascii="Arial" w:hAnsi="Arial" w:cs="Arial"/>
          <w:sz w:val="24"/>
          <w:szCs w:val="24"/>
        </w:rPr>
      </w:pPr>
      <w:r>
        <w:rPr>
          <w:rFonts w:ascii="Arial" w:hAnsi="Arial" w:cs="Arial"/>
          <w:sz w:val="24"/>
          <w:szCs w:val="24"/>
        </w:rPr>
        <w:t xml:space="preserve">The table at left shows the Modbus data model consisting of 4 basic data types.   </w:t>
      </w:r>
    </w:p>
    <w:p w14:paraId="1206BDFB" w14:textId="77777777" w:rsidR="004E4798" w:rsidRDefault="004E4798" w:rsidP="004E4798">
      <w:pPr>
        <w:pStyle w:val="NoSpacing"/>
        <w:rPr>
          <w:rFonts w:ascii="Arial" w:hAnsi="Arial" w:cs="Arial"/>
          <w:sz w:val="24"/>
          <w:szCs w:val="24"/>
        </w:rPr>
      </w:pPr>
    </w:p>
    <w:p w14:paraId="16B66A5D" w14:textId="77777777" w:rsidR="004E4798" w:rsidRDefault="004E4798" w:rsidP="004E4798">
      <w:pPr>
        <w:pStyle w:val="NoSpacing"/>
        <w:rPr>
          <w:rFonts w:ascii="Arial" w:hAnsi="Arial" w:cs="Arial"/>
          <w:sz w:val="24"/>
          <w:szCs w:val="24"/>
        </w:rPr>
      </w:pPr>
    </w:p>
    <w:p w14:paraId="1834E12F" w14:textId="77777777" w:rsidR="000F4B41" w:rsidRDefault="000F4B41" w:rsidP="004E4798">
      <w:pPr>
        <w:pStyle w:val="NoSpacing"/>
        <w:rPr>
          <w:rFonts w:ascii="Arial" w:hAnsi="Arial" w:cs="Arial"/>
          <w:sz w:val="24"/>
          <w:szCs w:val="24"/>
        </w:rPr>
      </w:pPr>
    </w:p>
    <w:p w14:paraId="4C9085F6" w14:textId="77777777" w:rsidR="000F4B41" w:rsidRDefault="000F4B41" w:rsidP="004E4798">
      <w:pPr>
        <w:pStyle w:val="NoSpacing"/>
        <w:rPr>
          <w:rFonts w:ascii="Arial" w:hAnsi="Arial" w:cs="Arial"/>
          <w:sz w:val="24"/>
          <w:szCs w:val="24"/>
        </w:rPr>
      </w:pPr>
    </w:p>
    <w:p w14:paraId="66BB7926" w14:textId="77777777" w:rsidR="000F4B41" w:rsidRDefault="000F4B41" w:rsidP="004E4798">
      <w:pPr>
        <w:pStyle w:val="NoSpacing"/>
        <w:rPr>
          <w:rFonts w:ascii="Arial" w:hAnsi="Arial" w:cs="Arial"/>
          <w:sz w:val="24"/>
          <w:szCs w:val="24"/>
        </w:rPr>
      </w:pPr>
    </w:p>
    <w:p w14:paraId="0EAB5656" w14:textId="77777777" w:rsidR="000F4B41" w:rsidRDefault="000F4B41" w:rsidP="004E4798">
      <w:pPr>
        <w:pStyle w:val="NoSpacing"/>
        <w:rPr>
          <w:rFonts w:ascii="Arial" w:hAnsi="Arial" w:cs="Arial"/>
          <w:sz w:val="24"/>
          <w:szCs w:val="24"/>
        </w:rPr>
      </w:pPr>
    </w:p>
    <w:p w14:paraId="6B2FBA5C" w14:textId="77777777" w:rsidR="000F4B41" w:rsidRDefault="000F4B41" w:rsidP="004E4798">
      <w:pPr>
        <w:pStyle w:val="NoSpacing"/>
        <w:rPr>
          <w:rFonts w:ascii="Arial" w:hAnsi="Arial" w:cs="Arial"/>
          <w:sz w:val="24"/>
          <w:szCs w:val="24"/>
        </w:rPr>
      </w:pPr>
    </w:p>
    <w:p w14:paraId="176CE74A" w14:textId="77777777" w:rsidR="000F4B41" w:rsidRDefault="000F4B41" w:rsidP="004E4798">
      <w:pPr>
        <w:pStyle w:val="NoSpacing"/>
        <w:rPr>
          <w:rFonts w:ascii="Arial" w:hAnsi="Arial" w:cs="Arial"/>
          <w:sz w:val="24"/>
          <w:szCs w:val="24"/>
        </w:rPr>
      </w:pPr>
    </w:p>
    <w:p w14:paraId="218D5C27" w14:textId="77777777" w:rsidR="000F4B41" w:rsidRDefault="000F4B41" w:rsidP="004E4798">
      <w:pPr>
        <w:pStyle w:val="NoSpacing"/>
        <w:rPr>
          <w:rFonts w:ascii="Arial" w:hAnsi="Arial" w:cs="Arial"/>
          <w:sz w:val="24"/>
          <w:szCs w:val="24"/>
        </w:rPr>
      </w:pPr>
    </w:p>
    <w:p w14:paraId="0D0B087C" w14:textId="77777777" w:rsidR="000F4B41" w:rsidRDefault="000F4B41" w:rsidP="004E4798">
      <w:pPr>
        <w:pStyle w:val="NoSpacing"/>
        <w:rPr>
          <w:rFonts w:ascii="Arial" w:hAnsi="Arial" w:cs="Arial"/>
          <w:sz w:val="24"/>
          <w:szCs w:val="24"/>
        </w:rPr>
      </w:pPr>
    </w:p>
    <w:p w14:paraId="7482F911" w14:textId="77777777" w:rsidR="000F4B41" w:rsidRDefault="000F4B41" w:rsidP="004E4798">
      <w:pPr>
        <w:pStyle w:val="NoSpacing"/>
        <w:rPr>
          <w:rFonts w:ascii="Arial" w:hAnsi="Arial" w:cs="Arial"/>
          <w:sz w:val="24"/>
          <w:szCs w:val="24"/>
        </w:rPr>
      </w:pPr>
    </w:p>
    <w:p w14:paraId="2DDE29E8" w14:textId="7574BB0D" w:rsidR="000F4B41" w:rsidRDefault="004671B1" w:rsidP="004E4798">
      <w:pPr>
        <w:pStyle w:val="NoSpacing"/>
        <w:rPr>
          <w:rFonts w:ascii="Arial" w:hAnsi="Arial" w:cs="Arial"/>
          <w:sz w:val="24"/>
          <w:szCs w:val="24"/>
        </w:rPr>
      </w:pPr>
      <w:r w:rsidRPr="004671B1">
        <w:rPr>
          <w:rFonts w:ascii="Arial" w:hAnsi="Arial" w:cs="Arial"/>
          <w:sz w:val="24"/>
          <w:szCs w:val="24"/>
        </w:rPr>
        <w:drawing>
          <wp:inline distT="0" distB="0" distL="0" distR="0" wp14:anchorId="1A38E54D" wp14:editId="0210F7DF">
            <wp:extent cx="6858000" cy="3707130"/>
            <wp:effectExtent l="0" t="0" r="0" b="7620"/>
            <wp:docPr id="88149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3617" name=""/>
                    <pic:cNvPicPr/>
                  </pic:nvPicPr>
                  <pic:blipFill>
                    <a:blip r:embed="rId11"/>
                    <a:stretch>
                      <a:fillRect/>
                    </a:stretch>
                  </pic:blipFill>
                  <pic:spPr>
                    <a:xfrm>
                      <a:off x="0" y="0"/>
                      <a:ext cx="6858000" cy="3707130"/>
                    </a:xfrm>
                    <a:prstGeom prst="rect">
                      <a:avLst/>
                    </a:prstGeom>
                  </pic:spPr>
                </pic:pic>
              </a:graphicData>
            </a:graphic>
          </wp:inline>
        </w:drawing>
      </w:r>
    </w:p>
    <w:p w14:paraId="2578B4C3" w14:textId="77777777" w:rsidR="004671B1" w:rsidRDefault="004671B1" w:rsidP="004671B1">
      <w:pPr>
        <w:pStyle w:val="NoSpacing"/>
        <w:rPr>
          <w:rFonts w:ascii="Arial" w:hAnsi="Arial" w:cs="Arial"/>
          <w:sz w:val="24"/>
          <w:szCs w:val="24"/>
        </w:rPr>
      </w:pPr>
      <w:r>
        <w:rPr>
          <w:rFonts w:ascii="Arial" w:hAnsi="Arial" w:cs="Arial"/>
          <w:sz w:val="24"/>
          <w:szCs w:val="24"/>
        </w:rPr>
        <w:t xml:space="preserve">The service request area of the message consisting of function code and number of data bytes requested by the master, is also known as Protocol Data Unit (PDU).  </w:t>
      </w:r>
    </w:p>
    <w:p w14:paraId="05002F55" w14:textId="538441F1" w:rsidR="000F4B41" w:rsidRDefault="00CD76AA" w:rsidP="004E4798">
      <w:pPr>
        <w:pStyle w:val="NoSpacing"/>
        <w:rPr>
          <w:rFonts w:ascii="Arial" w:hAnsi="Arial" w:cs="Arial"/>
          <w:sz w:val="24"/>
          <w:szCs w:val="24"/>
        </w:rPr>
      </w:pPr>
      <w:r>
        <w:rPr>
          <w:rFonts w:ascii="Arial" w:hAnsi="Arial" w:cs="Arial"/>
          <w:sz w:val="24"/>
          <w:szCs w:val="24"/>
        </w:rPr>
        <w:t>A</w:t>
      </w:r>
    </w:p>
    <w:p w14:paraId="5B5165E9" w14:textId="23B330BA" w:rsidR="000F4B41" w:rsidRDefault="006D5196" w:rsidP="004E4798">
      <w:pPr>
        <w:pStyle w:val="NoSpacing"/>
        <w:rPr>
          <w:rFonts w:ascii="Arial" w:hAnsi="Arial" w:cs="Arial"/>
          <w:sz w:val="24"/>
          <w:szCs w:val="24"/>
        </w:rPr>
      </w:pPr>
      <w:r>
        <w:rPr>
          <w:rFonts w:ascii="Arial" w:hAnsi="Arial" w:cs="Arial"/>
          <w:sz w:val="24"/>
          <w:szCs w:val="24"/>
        </w:rPr>
        <w:t xml:space="preserve">The Modbus memory </w:t>
      </w:r>
      <w:r>
        <w:rPr>
          <w:rFonts w:ascii="Arial" w:hAnsi="Arial" w:cs="Arial"/>
          <w:sz w:val="24"/>
          <w:szCs w:val="24"/>
        </w:rPr>
        <w:t xml:space="preserve">registers </w:t>
      </w:r>
      <w:r>
        <w:rPr>
          <w:rFonts w:ascii="Arial" w:hAnsi="Arial" w:cs="Arial"/>
          <w:sz w:val="24"/>
          <w:szCs w:val="24"/>
        </w:rPr>
        <w:t xml:space="preserve">of a device are organized around the four basic data reference types and this data type is further identified by the leading number used in the </w:t>
      </w:r>
      <w:proofErr w:type="gramStart"/>
      <w:r>
        <w:rPr>
          <w:rFonts w:ascii="Arial" w:hAnsi="Arial" w:cs="Arial"/>
          <w:sz w:val="24"/>
          <w:szCs w:val="24"/>
        </w:rPr>
        <w:t>devices</w:t>
      </w:r>
      <w:proofErr w:type="gramEnd"/>
      <w:r>
        <w:rPr>
          <w:rFonts w:ascii="Arial" w:hAnsi="Arial" w:cs="Arial"/>
          <w:sz w:val="24"/>
          <w:szCs w:val="24"/>
        </w:rPr>
        <w:t xml:space="preserve"> memory address.  </w:t>
      </w:r>
    </w:p>
    <w:p w14:paraId="66C0773E" w14:textId="29784756" w:rsidR="000F4B41" w:rsidRDefault="006D5196" w:rsidP="004E4798">
      <w:pPr>
        <w:pStyle w:val="NoSpacing"/>
        <w:rPr>
          <w:rFonts w:ascii="Arial" w:hAnsi="Arial" w:cs="Arial"/>
          <w:sz w:val="24"/>
          <w:szCs w:val="24"/>
        </w:rPr>
      </w:pPr>
      <w:r>
        <w:rPr>
          <w:rFonts w:ascii="Arial" w:hAnsi="Arial" w:cs="Arial"/>
          <w:sz w:val="24"/>
          <w:szCs w:val="24"/>
        </w:rPr>
        <w:t xml:space="preserve">For example; a </w:t>
      </w:r>
      <w:proofErr w:type="gramStart"/>
      <w:r>
        <w:rPr>
          <w:rFonts w:ascii="Arial" w:hAnsi="Arial" w:cs="Arial"/>
          <w:sz w:val="24"/>
          <w:szCs w:val="24"/>
        </w:rPr>
        <w:t>zero based</w:t>
      </w:r>
      <w:proofErr w:type="gramEnd"/>
      <w:r>
        <w:rPr>
          <w:rFonts w:ascii="Arial" w:hAnsi="Arial" w:cs="Arial"/>
          <w:sz w:val="24"/>
          <w:szCs w:val="24"/>
        </w:rPr>
        <w:t xml:space="preserve"> register referencing a message to read or write discrete outputs or coils.</w:t>
      </w:r>
    </w:p>
    <w:p w14:paraId="68757BB4" w14:textId="6B27CE89" w:rsidR="006D5196" w:rsidRDefault="006D5196" w:rsidP="006D5196">
      <w:pPr>
        <w:pStyle w:val="NoSpacing"/>
        <w:rPr>
          <w:rFonts w:ascii="Arial" w:hAnsi="Arial" w:cs="Arial"/>
          <w:sz w:val="24"/>
          <w:szCs w:val="24"/>
        </w:rPr>
      </w:pPr>
      <w:r>
        <w:rPr>
          <w:rFonts w:ascii="Arial" w:hAnsi="Arial" w:cs="Arial"/>
          <w:sz w:val="24"/>
          <w:szCs w:val="24"/>
        </w:rPr>
        <w:t xml:space="preserve">Or a one based register referencing reading discrete inputs.  </w:t>
      </w:r>
      <w:r>
        <w:rPr>
          <w:rFonts w:ascii="Arial" w:hAnsi="Arial" w:cs="Arial"/>
          <w:sz w:val="24"/>
          <w:szCs w:val="24"/>
        </w:rPr>
        <w:t xml:space="preserve">Or a </w:t>
      </w:r>
      <w:r>
        <w:rPr>
          <w:rFonts w:ascii="Arial" w:hAnsi="Arial" w:cs="Arial"/>
          <w:sz w:val="24"/>
          <w:szCs w:val="24"/>
        </w:rPr>
        <w:t>three</w:t>
      </w:r>
      <w:r>
        <w:rPr>
          <w:rFonts w:ascii="Arial" w:hAnsi="Arial" w:cs="Arial"/>
          <w:sz w:val="24"/>
          <w:szCs w:val="24"/>
        </w:rPr>
        <w:t xml:space="preserve"> based register referencing reading </w:t>
      </w:r>
      <w:r>
        <w:rPr>
          <w:rFonts w:ascii="Arial" w:hAnsi="Arial" w:cs="Arial"/>
          <w:sz w:val="24"/>
          <w:szCs w:val="24"/>
        </w:rPr>
        <w:t>input</w:t>
      </w:r>
      <w:r>
        <w:rPr>
          <w:rFonts w:ascii="Arial" w:hAnsi="Arial" w:cs="Arial"/>
          <w:sz w:val="24"/>
          <w:szCs w:val="24"/>
        </w:rPr>
        <w:t xml:space="preserve"> </w:t>
      </w:r>
      <w:r>
        <w:rPr>
          <w:rFonts w:ascii="Arial" w:hAnsi="Arial" w:cs="Arial"/>
          <w:sz w:val="24"/>
          <w:szCs w:val="24"/>
        </w:rPr>
        <w:t>registers</w:t>
      </w:r>
      <w:r>
        <w:rPr>
          <w:rFonts w:ascii="Arial" w:hAnsi="Arial" w:cs="Arial"/>
          <w:sz w:val="24"/>
          <w:szCs w:val="24"/>
        </w:rPr>
        <w:t xml:space="preserve">.  Or a </w:t>
      </w:r>
      <w:r>
        <w:rPr>
          <w:rFonts w:ascii="Arial" w:hAnsi="Arial" w:cs="Arial"/>
          <w:sz w:val="24"/>
          <w:szCs w:val="24"/>
        </w:rPr>
        <w:t>four</w:t>
      </w:r>
      <w:r>
        <w:rPr>
          <w:rFonts w:ascii="Arial" w:hAnsi="Arial" w:cs="Arial"/>
          <w:sz w:val="24"/>
          <w:szCs w:val="24"/>
        </w:rPr>
        <w:t xml:space="preserve"> based register referencing </w:t>
      </w:r>
      <w:r>
        <w:rPr>
          <w:rFonts w:ascii="Arial" w:hAnsi="Arial" w:cs="Arial"/>
          <w:sz w:val="24"/>
          <w:szCs w:val="24"/>
        </w:rPr>
        <w:t xml:space="preserve">to </w:t>
      </w:r>
      <w:r>
        <w:rPr>
          <w:rFonts w:ascii="Arial" w:hAnsi="Arial" w:cs="Arial"/>
          <w:sz w:val="24"/>
          <w:szCs w:val="24"/>
        </w:rPr>
        <w:t>reading</w:t>
      </w:r>
      <w:r>
        <w:rPr>
          <w:rFonts w:ascii="Arial" w:hAnsi="Arial" w:cs="Arial"/>
          <w:sz w:val="24"/>
          <w:szCs w:val="24"/>
        </w:rPr>
        <w:t xml:space="preserve"> or writing</w:t>
      </w:r>
      <w:r>
        <w:rPr>
          <w:rFonts w:ascii="Arial" w:hAnsi="Arial" w:cs="Arial"/>
          <w:sz w:val="24"/>
          <w:szCs w:val="24"/>
        </w:rPr>
        <w:t xml:space="preserve"> </w:t>
      </w:r>
      <w:r w:rsidR="00582D5D">
        <w:rPr>
          <w:rFonts w:ascii="Arial" w:hAnsi="Arial" w:cs="Arial"/>
          <w:sz w:val="24"/>
          <w:szCs w:val="24"/>
        </w:rPr>
        <w:t>output or holding registers</w:t>
      </w:r>
      <w:r>
        <w:rPr>
          <w:rFonts w:ascii="Arial" w:hAnsi="Arial" w:cs="Arial"/>
          <w:sz w:val="24"/>
          <w:szCs w:val="24"/>
        </w:rPr>
        <w:t xml:space="preserve">.  </w:t>
      </w:r>
    </w:p>
    <w:p w14:paraId="238F6661" w14:textId="77777777" w:rsidR="00CD76AA" w:rsidRPr="00CD76AA" w:rsidRDefault="00CD76AA" w:rsidP="006D5196">
      <w:pPr>
        <w:pStyle w:val="NoSpacing"/>
        <w:rPr>
          <w:rFonts w:ascii="Arial" w:hAnsi="Arial" w:cs="Arial"/>
          <w:sz w:val="12"/>
          <w:szCs w:val="12"/>
        </w:rPr>
      </w:pPr>
    </w:p>
    <w:p w14:paraId="76861072" w14:textId="56E5C438" w:rsidR="00CD76AA" w:rsidRDefault="00CD76AA" w:rsidP="00CD76AA">
      <w:pPr>
        <w:pStyle w:val="NoSpacing"/>
        <w:jc w:val="center"/>
        <w:rPr>
          <w:rFonts w:ascii="Arial" w:hAnsi="Arial" w:cs="Arial"/>
          <w:sz w:val="24"/>
          <w:szCs w:val="24"/>
        </w:rPr>
      </w:pPr>
      <w:r w:rsidRPr="00CD76AA">
        <w:rPr>
          <w:rFonts w:ascii="Arial" w:hAnsi="Arial" w:cs="Arial"/>
          <w:sz w:val="24"/>
          <w:szCs w:val="24"/>
        </w:rPr>
        <w:drawing>
          <wp:inline distT="0" distB="0" distL="0" distR="0" wp14:anchorId="47A56A51" wp14:editId="23C38CC4">
            <wp:extent cx="5151120" cy="579501"/>
            <wp:effectExtent l="0" t="0" r="0" b="0"/>
            <wp:docPr id="190058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86906" name=""/>
                    <pic:cNvPicPr/>
                  </pic:nvPicPr>
                  <pic:blipFill>
                    <a:blip r:embed="rId12"/>
                    <a:stretch>
                      <a:fillRect/>
                    </a:stretch>
                  </pic:blipFill>
                  <pic:spPr>
                    <a:xfrm>
                      <a:off x="0" y="0"/>
                      <a:ext cx="5228406" cy="588196"/>
                    </a:xfrm>
                    <a:prstGeom prst="rect">
                      <a:avLst/>
                    </a:prstGeom>
                  </pic:spPr>
                </pic:pic>
              </a:graphicData>
            </a:graphic>
          </wp:inline>
        </w:drawing>
      </w:r>
    </w:p>
    <w:p w14:paraId="6428CF98" w14:textId="420B8445" w:rsidR="006D5196" w:rsidRDefault="00582D5D" w:rsidP="006D5196">
      <w:pPr>
        <w:pStyle w:val="NoSpacing"/>
        <w:rPr>
          <w:rFonts w:ascii="Arial" w:hAnsi="Arial" w:cs="Arial"/>
          <w:sz w:val="24"/>
          <w:szCs w:val="24"/>
        </w:rPr>
      </w:pPr>
      <w:r w:rsidRPr="00582D5D">
        <w:rPr>
          <w:rFonts w:ascii="Arial" w:hAnsi="Arial" w:cs="Arial"/>
          <w:sz w:val="24"/>
          <w:szCs w:val="24"/>
        </w:rPr>
        <w:lastRenderedPageBreak/>
        <w:drawing>
          <wp:inline distT="0" distB="0" distL="0" distR="0" wp14:anchorId="4EDE2E0C" wp14:editId="5E306B1F">
            <wp:extent cx="6858000" cy="3098165"/>
            <wp:effectExtent l="0" t="0" r="0" b="6985"/>
            <wp:docPr id="78044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48742" name=""/>
                    <pic:cNvPicPr/>
                  </pic:nvPicPr>
                  <pic:blipFill>
                    <a:blip r:embed="rId13"/>
                    <a:stretch>
                      <a:fillRect/>
                    </a:stretch>
                  </pic:blipFill>
                  <pic:spPr>
                    <a:xfrm>
                      <a:off x="0" y="0"/>
                      <a:ext cx="6858000" cy="3098165"/>
                    </a:xfrm>
                    <a:prstGeom prst="rect">
                      <a:avLst/>
                    </a:prstGeom>
                  </pic:spPr>
                </pic:pic>
              </a:graphicData>
            </a:graphic>
          </wp:inline>
        </w:drawing>
      </w:r>
    </w:p>
    <w:p w14:paraId="190D8DEB" w14:textId="0CB0DB2E" w:rsidR="006D5196" w:rsidRDefault="006D5196" w:rsidP="004E4798">
      <w:pPr>
        <w:pStyle w:val="NoSpacing"/>
        <w:rPr>
          <w:rFonts w:ascii="Arial" w:hAnsi="Arial" w:cs="Arial"/>
          <w:sz w:val="24"/>
          <w:szCs w:val="24"/>
        </w:rPr>
      </w:pPr>
    </w:p>
    <w:p w14:paraId="4B1FB151" w14:textId="77344F22" w:rsidR="000F4B41" w:rsidRDefault="00582D5D" w:rsidP="004E4798">
      <w:pPr>
        <w:pStyle w:val="NoSpacing"/>
        <w:rPr>
          <w:rFonts w:ascii="Arial" w:hAnsi="Arial" w:cs="Arial"/>
          <w:sz w:val="24"/>
          <w:szCs w:val="24"/>
        </w:rPr>
      </w:pPr>
      <w:r>
        <w:rPr>
          <w:rFonts w:ascii="Arial" w:hAnsi="Arial" w:cs="Arial"/>
          <w:sz w:val="24"/>
          <w:szCs w:val="24"/>
        </w:rPr>
        <w:t xml:space="preserve">The function code field specifies which register data group it reads or writes to and from the slave.  </w:t>
      </w:r>
    </w:p>
    <w:p w14:paraId="19CC29E5" w14:textId="2AD1F3D7" w:rsidR="000F4B41" w:rsidRDefault="00582D5D" w:rsidP="00582D5D">
      <w:pPr>
        <w:pStyle w:val="NoSpacing"/>
        <w:tabs>
          <w:tab w:val="left" w:pos="6492"/>
        </w:tabs>
        <w:rPr>
          <w:rFonts w:ascii="Arial" w:hAnsi="Arial" w:cs="Arial"/>
          <w:sz w:val="24"/>
          <w:szCs w:val="24"/>
        </w:rPr>
      </w:pPr>
      <w:r w:rsidRPr="005173CA">
        <w:rPr>
          <w:rFonts w:ascii="Arial" w:hAnsi="Arial" w:cs="Arial"/>
          <w:sz w:val="24"/>
          <w:szCs w:val="24"/>
          <w:highlight w:val="yellow"/>
        </w:rPr>
        <w:t>For example: a function code “03” read</w:t>
      </w:r>
      <w:r w:rsidR="00CD76AA" w:rsidRPr="005173CA">
        <w:rPr>
          <w:rFonts w:ascii="Arial" w:hAnsi="Arial" w:cs="Arial"/>
          <w:sz w:val="24"/>
          <w:szCs w:val="24"/>
          <w:highlight w:val="yellow"/>
        </w:rPr>
        <w:t>s</w:t>
      </w:r>
      <w:r w:rsidRPr="005173CA">
        <w:rPr>
          <w:rFonts w:ascii="Arial" w:hAnsi="Arial" w:cs="Arial"/>
          <w:sz w:val="24"/>
          <w:szCs w:val="24"/>
          <w:highlight w:val="yellow"/>
        </w:rPr>
        <w:t xml:space="preserve"> holding registers 40001 to 40002 is addressed as a data register 0000 in the data address field of the message sent to the slave.</w:t>
      </w:r>
      <w:r>
        <w:rPr>
          <w:rFonts w:ascii="Arial" w:hAnsi="Arial" w:cs="Arial"/>
          <w:sz w:val="24"/>
          <w:szCs w:val="24"/>
        </w:rPr>
        <w:t xml:space="preserve">  The function code “03” works on this holding register type in the slave</w:t>
      </w:r>
      <w:r w:rsidR="00CD76AA">
        <w:rPr>
          <w:rFonts w:ascii="Arial" w:hAnsi="Arial" w:cs="Arial"/>
          <w:sz w:val="24"/>
          <w:szCs w:val="24"/>
        </w:rPr>
        <w:t>’</w:t>
      </w:r>
      <w:r>
        <w:rPr>
          <w:rFonts w:ascii="Arial" w:hAnsi="Arial" w:cs="Arial"/>
          <w:sz w:val="24"/>
          <w:szCs w:val="24"/>
        </w:rPr>
        <w:t xml:space="preserve">s data map because the request specifies using a holding register data type operation.  </w:t>
      </w:r>
      <w:r w:rsidR="00CD76AA">
        <w:rPr>
          <w:rFonts w:ascii="Arial" w:hAnsi="Arial" w:cs="Arial"/>
          <w:sz w:val="24"/>
          <w:szCs w:val="24"/>
        </w:rPr>
        <w:t>This type of addressing in the request is implied</w:t>
      </w:r>
      <w:r>
        <w:rPr>
          <w:rFonts w:ascii="Arial" w:hAnsi="Arial" w:cs="Arial"/>
          <w:sz w:val="24"/>
          <w:szCs w:val="24"/>
        </w:rPr>
        <w:tab/>
      </w:r>
    </w:p>
    <w:p w14:paraId="60A32B14" w14:textId="77777777" w:rsidR="000F4B41" w:rsidRDefault="000F4B41" w:rsidP="004E4798">
      <w:pPr>
        <w:pStyle w:val="NoSpacing"/>
        <w:rPr>
          <w:rFonts w:ascii="Arial" w:hAnsi="Arial" w:cs="Arial"/>
          <w:sz w:val="24"/>
          <w:szCs w:val="24"/>
        </w:rPr>
      </w:pPr>
    </w:p>
    <w:p w14:paraId="36A50CD1" w14:textId="5FB7AF17" w:rsidR="000F4B41" w:rsidRDefault="009A1F3B" w:rsidP="004E4798">
      <w:pPr>
        <w:pStyle w:val="NoSpacing"/>
        <w:rPr>
          <w:rFonts w:ascii="Arial" w:hAnsi="Arial" w:cs="Arial"/>
          <w:sz w:val="24"/>
          <w:szCs w:val="24"/>
        </w:rPr>
      </w:pPr>
      <w:r w:rsidRPr="009A1F3B">
        <w:rPr>
          <w:rFonts w:ascii="Arial" w:hAnsi="Arial" w:cs="Arial"/>
          <w:sz w:val="24"/>
          <w:szCs w:val="24"/>
        </w:rPr>
        <w:drawing>
          <wp:inline distT="0" distB="0" distL="0" distR="0" wp14:anchorId="24C4F5FA" wp14:editId="691B64B1">
            <wp:extent cx="6858000" cy="3723640"/>
            <wp:effectExtent l="0" t="0" r="0" b="0"/>
            <wp:docPr id="155446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65543" name=""/>
                    <pic:cNvPicPr/>
                  </pic:nvPicPr>
                  <pic:blipFill>
                    <a:blip r:embed="rId14"/>
                    <a:stretch>
                      <a:fillRect/>
                    </a:stretch>
                  </pic:blipFill>
                  <pic:spPr>
                    <a:xfrm>
                      <a:off x="0" y="0"/>
                      <a:ext cx="6858000" cy="3723640"/>
                    </a:xfrm>
                    <a:prstGeom prst="rect">
                      <a:avLst/>
                    </a:prstGeom>
                  </pic:spPr>
                </pic:pic>
              </a:graphicData>
            </a:graphic>
          </wp:inline>
        </w:drawing>
      </w:r>
    </w:p>
    <w:p w14:paraId="52C8E0F0" w14:textId="77777777" w:rsidR="00BC379A" w:rsidRDefault="00BC379A" w:rsidP="004E4798">
      <w:pPr>
        <w:pStyle w:val="NoSpacing"/>
        <w:rPr>
          <w:rFonts w:ascii="Arial" w:hAnsi="Arial" w:cs="Arial"/>
          <w:sz w:val="24"/>
          <w:szCs w:val="24"/>
        </w:rPr>
      </w:pPr>
    </w:p>
    <w:p w14:paraId="26ED9678" w14:textId="583ADED1" w:rsidR="00BC379A" w:rsidRDefault="009427AA" w:rsidP="004E4798">
      <w:pPr>
        <w:pStyle w:val="NoSpacing"/>
        <w:rPr>
          <w:rFonts w:ascii="Arial" w:hAnsi="Arial" w:cs="Arial"/>
          <w:sz w:val="24"/>
          <w:szCs w:val="24"/>
        </w:rPr>
      </w:pPr>
      <w:r>
        <w:rPr>
          <w:rFonts w:ascii="Arial" w:hAnsi="Arial" w:cs="Arial"/>
          <w:sz w:val="24"/>
          <w:szCs w:val="24"/>
        </w:rPr>
        <w:t xml:space="preserve">The fields in the PDU are broken down into bytes and grouped by the field name.  The request message contains the function code of 03, the starting address of 00 in both hi and lo, and the count number of addresses to read from the slave.  Register hi and lo bytes of 0002 specifies the starting register and quantity of registers to be read from the slave.  </w:t>
      </w:r>
    </w:p>
    <w:p w14:paraId="676646F7" w14:textId="77777777" w:rsidR="00BC379A" w:rsidRDefault="00BC379A" w:rsidP="004E4798">
      <w:pPr>
        <w:pStyle w:val="NoSpacing"/>
        <w:rPr>
          <w:rFonts w:ascii="Arial" w:hAnsi="Arial" w:cs="Arial"/>
          <w:sz w:val="24"/>
          <w:szCs w:val="24"/>
        </w:rPr>
      </w:pPr>
    </w:p>
    <w:p w14:paraId="50FA0FD4" w14:textId="6F96E006" w:rsidR="00BC379A" w:rsidRDefault="009A1F3B" w:rsidP="009A1F3B">
      <w:pPr>
        <w:pStyle w:val="NoSpacing"/>
        <w:jc w:val="center"/>
        <w:rPr>
          <w:rFonts w:ascii="Arial" w:hAnsi="Arial" w:cs="Arial"/>
          <w:sz w:val="24"/>
          <w:szCs w:val="24"/>
        </w:rPr>
      </w:pPr>
      <w:r w:rsidRPr="009A1F3B">
        <w:rPr>
          <w:rFonts w:ascii="Arial" w:hAnsi="Arial" w:cs="Arial"/>
          <w:sz w:val="24"/>
          <w:szCs w:val="24"/>
        </w:rPr>
        <w:lastRenderedPageBreak/>
        <w:drawing>
          <wp:inline distT="0" distB="0" distL="0" distR="0" wp14:anchorId="0A1D3647" wp14:editId="2B15544B">
            <wp:extent cx="4178808" cy="3374136"/>
            <wp:effectExtent l="0" t="0" r="0" b="0"/>
            <wp:docPr id="134006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5618" name=""/>
                    <pic:cNvPicPr/>
                  </pic:nvPicPr>
                  <pic:blipFill>
                    <a:blip r:embed="rId15"/>
                    <a:stretch>
                      <a:fillRect/>
                    </a:stretch>
                  </pic:blipFill>
                  <pic:spPr>
                    <a:xfrm>
                      <a:off x="0" y="0"/>
                      <a:ext cx="4178808" cy="3374136"/>
                    </a:xfrm>
                    <a:prstGeom prst="rect">
                      <a:avLst/>
                    </a:prstGeom>
                  </pic:spPr>
                </pic:pic>
              </a:graphicData>
            </a:graphic>
          </wp:inline>
        </w:drawing>
      </w:r>
    </w:p>
    <w:p w14:paraId="7B59DA93" w14:textId="77777777" w:rsidR="00BC379A" w:rsidRDefault="00BC379A" w:rsidP="004E4798">
      <w:pPr>
        <w:pStyle w:val="NoSpacing"/>
        <w:rPr>
          <w:rFonts w:ascii="Arial" w:hAnsi="Arial" w:cs="Arial"/>
          <w:sz w:val="24"/>
          <w:szCs w:val="24"/>
        </w:rPr>
      </w:pPr>
    </w:p>
    <w:p w14:paraId="58B91007" w14:textId="3AF08DB0" w:rsidR="009A1F3B" w:rsidRDefault="009A1F3B" w:rsidP="004E4798">
      <w:pPr>
        <w:pStyle w:val="NoSpacing"/>
        <w:rPr>
          <w:rFonts w:ascii="Arial" w:hAnsi="Arial" w:cs="Arial"/>
          <w:sz w:val="24"/>
          <w:szCs w:val="24"/>
        </w:rPr>
      </w:pPr>
      <w:r>
        <w:rPr>
          <w:rFonts w:ascii="Arial" w:hAnsi="Arial" w:cs="Arial"/>
          <w:sz w:val="24"/>
          <w:szCs w:val="24"/>
        </w:rPr>
        <w:t xml:space="preserve">Example: a request to read the first two registers in the holding register area, 0 to 1, register 40001 to 40002. </w:t>
      </w:r>
    </w:p>
    <w:p w14:paraId="7CFE9CBA" w14:textId="5945F717" w:rsidR="00BC379A" w:rsidRDefault="009A1F3B" w:rsidP="004E4798">
      <w:pPr>
        <w:pStyle w:val="NoSpacing"/>
        <w:rPr>
          <w:rFonts w:ascii="Arial" w:hAnsi="Arial" w:cs="Arial"/>
          <w:sz w:val="24"/>
          <w:szCs w:val="24"/>
        </w:rPr>
      </w:pPr>
      <w:r>
        <w:rPr>
          <w:rFonts w:ascii="Arial" w:hAnsi="Arial" w:cs="Arial"/>
          <w:sz w:val="24"/>
          <w:szCs w:val="24"/>
        </w:rPr>
        <w:t xml:space="preserve">Example: the holding </w:t>
      </w:r>
      <w:proofErr w:type="gramStart"/>
      <w:r>
        <w:rPr>
          <w:rFonts w:ascii="Arial" w:hAnsi="Arial" w:cs="Arial"/>
          <w:sz w:val="24"/>
          <w:szCs w:val="24"/>
        </w:rPr>
        <w:t>register</w:t>
      </w:r>
      <w:proofErr w:type="gramEnd"/>
      <w:r>
        <w:rPr>
          <w:rFonts w:ascii="Arial" w:hAnsi="Arial" w:cs="Arial"/>
          <w:sz w:val="24"/>
          <w:szCs w:val="24"/>
        </w:rPr>
        <w:t xml:space="preserve"> 40108 is actually addressed as register 107 in the message data area of the PDU. </w:t>
      </w:r>
    </w:p>
    <w:p w14:paraId="0C1AD221" w14:textId="77777777" w:rsidR="00BC379A" w:rsidRDefault="00BC379A" w:rsidP="004E4798">
      <w:pPr>
        <w:pStyle w:val="NoSpacing"/>
        <w:rPr>
          <w:rFonts w:ascii="Arial" w:hAnsi="Arial" w:cs="Arial"/>
          <w:sz w:val="24"/>
          <w:szCs w:val="24"/>
        </w:rPr>
      </w:pPr>
    </w:p>
    <w:p w14:paraId="0CC506E5" w14:textId="1A2F5C15" w:rsidR="00BC379A" w:rsidRDefault="00A85BD3" w:rsidP="004E4798">
      <w:pPr>
        <w:pStyle w:val="NoSpacing"/>
        <w:rPr>
          <w:rFonts w:ascii="Arial" w:hAnsi="Arial" w:cs="Arial"/>
          <w:sz w:val="24"/>
          <w:szCs w:val="24"/>
        </w:rPr>
      </w:pPr>
      <w:r w:rsidRPr="00A85BD3">
        <w:rPr>
          <w:rFonts w:ascii="Arial" w:hAnsi="Arial" w:cs="Arial"/>
          <w:sz w:val="24"/>
          <w:szCs w:val="24"/>
        </w:rPr>
        <w:drawing>
          <wp:inline distT="0" distB="0" distL="0" distR="0" wp14:anchorId="25EC4BDA" wp14:editId="33752DD2">
            <wp:extent cx="6858000" cy="3439160"/>
            <wp:effectExtent l="0" t="0" r="0" b="8890"/>
            <wp:docPr id="151870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08180" name=""/>
                    <pic:cNvPicPr/>
                  </pic:nvPicPr>
                  <pic:blipFill>
                    <a:blip r:embed="rId16"/>
                    <a:stretch>
                      <a:fillRect/>
                    </a:stretch>
                  </pic:blipFill>
                  <pic:spPr>
                    <a:xfrm>
                      <a:off x="0" y="0"/>
                      <a:ext cx="6858000" cy="3439160"/>
                    </a:xfrm>
                    <a:prstGeom prst="rect">
                      <a:avLst/>
                    </a:prstGeom>
                  </pic:spPr>
                </pic:pic>
              </a:graphicData>
            </a:graphic>
          </wp:inline>
        </w:drawing>
      </w:r>
    </w:p>
    <w:p w14:paraId="6D17CE99" w14:textId="77777777" w:rsidR="00BC379A" w:rsidRDefault="00BC379A" w:rsidP="004E4798">
      <w:pPr>
        <w:pStyle w:val="NoSpacing"/>
        <w:rPr>
          <w:rFonts w:ascii="Arial" w:hAnsi="Arial" w:cs="Arial"/>
          <w:sz w:val="24"/>
          <w:szCs w:val="24"/>
        </w:rPr>
      </w:pPr>
    </w:p>
    <w:p w14:paraId="395AC5B3" w14:textId="688690CB" w:rsidR="00BC379A" w:rsidRDefault="00850A84" w:rsidP="004E4798">
      <w:pPr>
        <w:pStyle w:val="NoSpacing"/>
        <w:rPr>
          <w:rFonts w:ascii="Arial" w:hAnsi="Arial" w:cs="Arial"/>
          <w:sz w:val="24"/>
          <w:szCs w:val="24"/>
        </w:rPr>
      </w:pPr>
      <w:r>
        <w:rPr>
          <w:rFonts w:ascii="Arial" w:hAnsi="Arial" w:cs="Arial"/>
          <w:sz w:val="24"/>
          <w:szCs w:val="24"/>
        </w:rPr>
        <w:t>Many of the data types are named from the view of the driving relay.  For example, a single bit physical output is called a coil and a single bit physical input is called a discrete input or contact.</w:t>
      </w:r>
    </w:p>
    <w:p w14:paraId="5FAD83A9" w14:textId="77777777" w:rsidR="00BC379A" w:rsidRDefault="00BC379A" w:rsidP="004E4798">
      <w:pPr>
        <w:pStyle w:val="NoSpacing"/>
        <w:rPr>
          <w:rFonts w:ascii="Arial" w:hAnsi="Arial" w:cs="Arial"/>
          <w:sz w:val="24"/>
          <w:szCs w:val="24"/>
        </w:rPr>
      </w:pPr>
    </w:p>
    <w:p w14:paraId="1994D7F6" w14:textId="77777777" w:rsidR="00BC379A" w:rsidRDefault="00BC379A" w:rsidP="004E4798">
      <w:pPr>
        <w:pStyle w:val="NoSpacing"/>
        <w:rPr>
          <w:rFonts w:ascii="Arial" w:hAnsi="Arial" w:cs="Arial"/>
          <w:sz w:val="24"/>
          <w:szCs w:val="24"/>
        </w:rPr>
      </w:pPr>
    </w:p>
    <w:p w14:paraId="3B9BD2D2" w14:textId="77777777" w:rsidR="00BC379A" w:rsidRDefault="00BC379A" w:rsidP="004E4798">
      <w:pPr>
        <w:pStyle w:val="NoSpacing"/>
        <w:rPr>
          <w:rFonts w:ascii="Arial" w:hAnsi="Arial" w:cs="Arial"/>
          <w:sz w:val="24"/>
          <w:szCs w:val="24"/>
        </w:rPr>
      </w:pPr>
    </w:p>
    <w:p w14:paraId="10A5D319" w14:textId="77777777" w:rsidR="00BC379A" w:rsidRDefault="00BC379A" w:rsidP="004E4798">
      <w:pPr>
        <w:pStyle w:val="NoSpacing"/>
        <w:rPr>
          <w:rFonts w:ascii="Arial" w:hAnsi="Arial" w:cs="Arial"/>
          <w:sz w:val="24"/>
          <w:szCs w:val="24"/>
        </w:rPr>
      </w:pPr>
    </w:p>
    <w:p w14:paraId="4F6E38B0" w14:textId="449BB12E" w:rsidR="00BC379A" w:rsidRDefault="00A85BD3" w:rsidP="004E4798">
      <w:pPr>
        <w:pStyle w:val="NoSpacing"/>
        <w:rPr>
          <w:rFonts w:ascii="Arial" w:hAnsi="Arial" w:cs="Arial"/>
          <w:sz w:val="24"/>
          <w:szCs w:val="24"/>
        </w:rPr>
      </w:pPr>
      <w:r w:rsidRPr="00A85BD3">
        <w:rPr>
          <w:rFonts w:ascii="Arial" w:hAnsi="Arial" w:cs="Arial"/>
          <w:sz w:val="24"/>
          <w:szCs w:val="24"/>
        </w:rPr>
        <w:lastRenderedPageBreak/>
        <w:drawing>
          <wp:inline distT="0" distB="0" distL="0" distR="0" wp14:anchorId="23E919CA" wp14:editId="10BC4FEC">
            <wp:extent cx="6858000" cy="3421380"/>
            <wp:effectExtent l="0" t="0" r="0" b="7620"/>
            <wp:docPr id="209590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03289" name=""/>
                    <pic:cNvPicPr/>
                  </pic:nvPicPr>
                  <pic:blipFill>
                    <a:blip r:embed="rId17"/>
                    <a:stretch>
                      <a:fillRect/>
                    </a:stretch>
                  </pic:blipFill>
                  <pic:spPr>
                    <a:xfrm>
                      <a:off x="0" y="0"/>
                      <a:ext cx="6858000" cy="3421380"/>
                    </a:xfrm>
                    <a:prstGeom prst="rect">
                      <a:avLst/>
                    </a:prstGeom>
                  </pic:spPr>
                </pic:pic>
              </a:graphicData>
            </a:graphic>
          </wp:inline>
        </w:drawing>
      </w:r>
    </w:p>
    <w:p w14:paraId="3CD3162F" w14:textId="77777777" w:rsidR="00BC379A" w:rsidRDefault="00BC379A" w:rsidP="004E4798">
      <w:pPr>
        <w:pStyle w:val="NoSpacing"/>
        <w:rPr>
          <w:rFonts w:ascii="Arial" w:hAnsi="Arial" w:cs="Arial"/>
          <w:sz w:val="24"/>
          <w:szCs w:val="24"/>
        </w:rPr>
      </w:pPr>
    </w:p>
    <w:p w14:paraId="49C0CCEF" w14:textId="4D760D57" w:rsidR="000F4B41" w:rsidRDefault="00A85BD3" w:rsidP="004E4798">
      <w:pPr>
        <w:pStyle w:val="NoSpacing"/>
        <w:rPr>
          <w:rFonts w:ascii="Arial" w:hAnsi="Arial" w:cs="Arial"/>
          <w:sz w:val="24"/>
          <w:szCs w:val="24"/>
        </w:rPr>
      </w:pPr>
      <w:r>
        <w:rPr>
          <w:rFonts w:ascii="Arial" w:hAnsi="Arial" w:cs="Arial"/>
          <w:sz w:val="24"/>
          <w:szCs w:val="24"/>
        </w:rPr>
        <w:t xml:space="preserve">The function field of the message will contain one byte which tells the slave what action to take.  The range of valid function codes is from 1 to 255.  </w:t>
      </w:r>
    </w:p>
    <w:p w14:paraId="2A22ECD7" w14:textId="77777777" w:rsidR="000F4B41" w:rsidRDefault="000F4B41" w:rsidP="004E4798">
      <w:pPr>
        <w:pStyle w:val="NoSpacing"/>
        <w:rPr>
          <w:rFonts w:ascii="Arial" w:hAnsi="Arial" w:cs="Arial"/>
          <w:sz w:val="24"/>
          <w:szCs w:val="24"/>
        </w:rPr>
      </w:pPr>
    </w:p>
    <w:p w14:paraId="1B957BE9" w14:textId="7E3028EA" w:rsidR="000F4B41" w:rsidRDefault="005040B4" w:rsidP="005040B4">
      <w:pPr>
        <w:pStyle w:val="NoSpacing"/>
        <w:jc w:val="center"/>
        <w:rPr>
          <w:rFonts w:ascii="Arial" w:hAnsi="Arial" w:cs="Arial"/>
          <w:sz w:val="24"/>
          <w:szCs w:val="24"/>
        </w:rPr>
      </w:pPr>
      <w:r w:rsidRPr="005040B4">
        <w:rPr>
          <w:rFonts w:ascii="Arial" w:hAnsi="Arial" w:cs="Arial"/>
          <w:sz w:val="24"/>
          <w:szCs w:val="24"/>
        </w:rPr>
        <w:drawing>
          <wp:inline distT="0" distB="0" distL="0" distR="0" wp14:anchorId="189E9085" wp14:editId="26C8BA80">
            <wp:extent cx="5056632" cy="2944368"/>
            <wp:effectExtent l="0" t="0" r="0" b="8890"/>
            <wp:docPr id="73034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4927" name=""/>
                    <pic:cNvPicPr/>
                  </pic:nvPicPr>
                  <pic:blipFill>
                    <a:blip r:embed="rId18"/>
                    <a:stretch>
                      <a:fillRect/>
                    </a:stretch>
                  </pic:blipFill>
                  <pic:spPr>
                    <a:xfrm>
                      <a:off x="0" y="0"/>
                      <a:ext cx="5056632" cy="2944368"/>
                    </a:xfrm>
                    <a:prstGeom prst="rect">
                      <a:avLst/>
                    </a:prstGeom>
                  </pic:spPr>
                </pic:pic>
              </a:graphicData>
            </a:graphic>
          </wp:inline>
        </w:drawing>
      </w:r>
    </w:p>
    <w:p w14:paraId="32905D73" w14:textId="675DC9C9" w:rsidR="005040B4" w:rsidRDefault="005040B4" w:rsidP="005040B4">
      <w:pPr>
        <w:pStyle w:val="NoSpacing"/>
        <w:jc w:val="center"/>
        <w:rPr>
          <w:rFonts w:ascii="Arial" w:hAnsi="Arial" w:cs="Arial"/>
          <w:sz w:val="24"/>
          <w:szCs w:val="24"/>
        </w:rPr>
      </w:pPr>
      <w:r>
        <w:rPr>
          <w:rFonts w:ascii="Arial" w:hAnsi="Arial" w:cs="Arial"/>
          <w:sz w:val="24"/>
          <w:szCs w:val="24"/>
        </w:rPr>
        <w:t xml:space="preserve">This table highlights a </w:t>
      </w:r>
      <w:r w:rsidRPr="005040B4">
        <w:rPr>
          <w:rFonts w:ascii="Arial" w:hAnsi="Arial" w:cs="Arial"/>
          <w:sz w:val="24"/>
          <w:szCs w:val="24"/>
          <w:u w:val="single"/>
        </w:rPr>
        <w:t>subset</w:t>
      </w:r>
      <w:r>
        <w:rPr>
          <w:rFonts w:ascii="Arial" w:hAnsi="Arial" w:cs="Arial"/>
          <w:sz w:val="24"/>
          <w:szCs w:val="24"/>
        </w:rPr>
        <w:t xml:space="preserve"> of standard Modbus functions.</w:t>
      </w:r>
    </w:p>
    <w:p w14:paraId="3BC36AAE" w14:textId="77777777" w:rsidR="000F4B41" w:rsidRDefault="000F4B41" w:rsidP="004E4798">
      <w:pPr>
        <w:pStyle w:val="NoSpacing"/>
        <w:rPr>
          <w:rFonts w:ascii="Arial" w:hAnsi="Arial" w:cs="Arial"/>
          <w:sz w:val="24"/>
          <w:szCs w:val="24"/>
        </w:rPr>
      </w:pPr>
    </w:p>
    <w:p w14:paraId="07F42D2E" w14:textId="77777777" w:rsidR="000F4B41" w:rsidRDefault="000F4B41" w:rsidP="004E4798">
      <w:pPr>
        <w:pStyle w:val="NoSpacing"/>
        <w:rPr>
          <w:rFonts w:ascii="Arial" w:hAnsi="Arial" w:cs="Arial"/>
          <w:sz w:val="24"/>
          <w:szCs w:val="24"/>
        </w:rPr>
      </w:pPr>
    </w:p>
    <w:p w14:paraId="73954EDF" w14:textId="77777777" w:rsidR="000F4B41" w:rsidRDefault="000F4B41" w:rsidP="004E4798">
      <w:pPr>
        <w:pStyle w:val="NoSpacing"/>
        <w:rPr>
          <w:rFonts w:ascii="Arial" w:hAnsi="Arial" w:cs="Arial"/>
          <w:sz w:val="24"/>
          <w:szCs w:val="24"/>
        </w:rPr>
      </w:pPr>
    </w:p>
    <w:p w14:paraId="0814F5CD" w14:textId="77777777" w:rsidR="000F4B41" w:rsidRDefault="000F4B41" w:rsidP="004E4798">
      <w:pPr>
        <w:pStyle w:val="NoSpacing"/>
        <w:rPr>
          <w:rFonts w:ascii="Arial" w:hAnsi="Arial" w:cs="Arial"/>
          <w:sz w:val="24"/>
          <w:szCs w:val="24"/>
        </w:rPr>
      </w:pPr>
    </w:p>
    <w:p w14:paraId="0A817D2F" w14:textId="77777777" w:rsidR="000F4B41" w:rsidRDefault="000F4B41" w:rsidP="004E4798">
      <w:pPr>
        <w:pStyle w:val="NoSpacing"/>
        <w:rPr>
          <w:rFonts w:ascii="Arial" w:hAnsi="Arial" w:cs="Arial"/>
          <w:sz w:val="24"/>
          <w:szCs w:val="24"/>
        </w:rPr>
      </w:pPr>
    </w:p>
    <w:p w14:paraId="7A090E51" w14:textId="77777777" w:rsidR="000F4B41" w:rsidRDefault="000F4B41" w:rsidP="004E4798">
      <w:pPr>
        <w:pStyle w:val="NoSpacing"/>
        <w:rPr>
          <w:rFonts w:ascii="Arial" w:hAnsi="Arial" w:cs="Arial"/>
          <w:sz w:val="24"/>
          <w:szCs w:val="24"/>
        </w:rPr>
      </w:pPr>
    </w:p>
    <w:p w14:paraId="5E6FC134" w14:textId="77777777" w:rsidR="000F4B41" w:rsidRDefault="000F4B41" w:rsidP="004E4798">
      <w:pPr>
        <w:pStyle w:val="NoSpacing"/>
        <w:rPr>
          <w:rFonts w:ascii="Arial" w:hAnsi="Arial" w:cs="Arial"/>
          <w:sz w:val="24"/>
          <w:szCs w:val="24"/>
        </w:rPr>
      </w:pPr>
    </w:p>
    <w:p w14:paraId="2841B459" w14:textId="77777777" w:rsidR="000F4B41" w:rsidRDefault="000F4B41" w:rsidP="004E4798">
      <w:pPr>
        <w:pStyle w:val="NoSpacing"/>
        <w:rPr>
          <w:rFonts w:ascii="Arial" w:hAnsi="Arial" w:cs="Arial"/>
          <w:sz w:val="24"/>
          <w:szCs w:val="24"/>
        </w:rPr>
      </w:pPr>
    </w:p>
    <w:p w14:paraId="3EE3CB0B" w14:textId="77777777" w:rsidR="000F4B41" w:rsidRDefault="000F4B41" w:rsidP="004E4798">
      <w:pPr>
        <w:pStyle w:val="NoSpacing"/>
        <w:rPr>
          <w:rFonts w:ascii="Arial" w:hAnsi="Arial" w:cs="Arial"/>
          <w:sz w:val="24"/>
          <w:szCs w:val="24"/>
        </w:rPr>
      </w:pPr>
    </w:p>
    <w:p w14:paraId="1AE753B1" w14:textId="77777777" w:rsidR="000F4B41" w:rsidRDefault="000F4B41" w:rsidP="004E4798">
      <w:pPr>
        <w:pStyle w:val="NoSpacing"/>
        <w:rPr>
          <w:rFonts w:ascii="Arial" w:hAnsi="Arial" w:cs="Arial"/>
          <w:sz w:val="24"/>
          <w:szCs w:val="24"/>
        </w:rPr>
      </w:pPr>
    </w:p>
    <w:p w14:paraId="1F7147D9" w14:textId="096B3DBC" w:rsidR="000F4B41" w:rsidRDefault="00734004" w:rsidP="004E4798">
      <w:pPr>
        <w:pStyle w:val="NoSpacing"/>
        <w:rPr>
          <w:rFonts w:ascii="Arial" w:hAnsi="Arial" w:cs="Arial"/>
          <w:sz w:val="24"/>
          <w:szCs w:val="24"/>
        </w:rPr>
      </w:pPr>
      <w:r w:rsidRPr="00734004">
        <w:rPr>
          <w:rFonts w:ascii="Arial" w:hAnsi="Arial" w:cs="Arial"/>
          <w:sz w:val="24"/>
          <w:szCs w:val="24"/>
        </w:rPr>
        <w:lastRenderedPageBreak/>
        <w:drawing>
          <wp:inline distT="0" distB="0" distL="0" distR="0" wp14:anchorId="722C00C1" wp14:editId="429B87C1">
            <wp:extent cx="6858000" cy="3295015"/>
            <wp:effectExtent l="0" t="0" r="0" b="635"/>
            <wp:docPr id="170457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77129" name=""/>
                    <pic:cNvPicPr/>
                  </pic:nvPicPr>
                  <pic:blipFill>
                    <a:blip r:embed="rId19"/>
                    <a:stretch>
                      <a:fillRect/>
                    </a:stretch>
                  </pic:blipFill>
                  <pic:spPr>
                    <a:xfrm>
                      <a:off x="0" y="0"/>
                      <a:ext cx="6858000" cy="3295015"/>
                    </a:xfrm>
                    <a:prstGeom prst="rect">
                      <a:avLst/>
                    </a:prstGeom>
                  </pic:spPr>
                </pic:pic>
              </a:graphicData>
            </a:graphic>
          </wp:inline>
        </w:drawing>
      </w:r>
    </w:p>
    <w:p w14:paraId="5267DA1E" w14:textId="77777777" w:rsidR="000F4B41" w:rsidRDefault="000F4B41" w:rsidP="004E4798">
      <w:pPr>
        <w:pStyle w:val="NoSpacing"/>
        <w:rPr>
          <w:rFonts w:ascii="Arial" w:hAnsi="Arial" w:cs="Arial"/>
          <w:sz w:val="24"/>
          <w:szCs w:val="24"/>
        </w:rPr>
      </w:pPr>
    </w:p>
    <w:p w14:paraId="086FACEE" w14:textId="3881CD63" w:rsidR="000F4B41" w:rsidRDefault="009E4D15" w:rsidP="004E4798">
      <w:pPr>
        <w:pStyle w:val="NoSpacing"/>
        <w:rPr>
          <w:rFonts w:ascii="Arial" w:hAnsi="Arial" w:cs="Arial"/>
          <w:sz w:val="24"/>
          <w:szCs w:val="24"/>
        </w:rPr>
      </w:pPr>
      <w:r>
        <w:rPr>
          <w:rFonts w:ascii="Arial" w:hAnsi="Arial" w:cs="Arial"/>
          <w:sz w:val="24"/>
          <w:szCs w:val="24"/>
        </w:rPr>
        <w:t xml:space="preserve">In addition, the master request data field provides the salve with any additional information required by the slave </w:t>
      </w:r>
      <w:r w:rsidR="00734004">
        <w:rPr>
          <w:rFonts w:ascii="Arial" w:hAnsi="Arial" w:cs="Arial"/>
          <w:sz w:val="24"/>
          <w:szCs w:val="24"/>
        </w:rPr>
        <w:t xml:space="preserve">to complete the action specified by the function code in the </w:t>
      </w:r>
      <w:proofErr w:type="gramStart"/>
      <w:r w:rsidR="00734004">
        <w:rPr>
          <w:rFonts w:ascii="Arial" w:hAnsi="Arial" w:cs="Arial"/>
          <w:sz w:val="24"/>
          <w:szCs w:val="24"/>
        </w:rPr>
        <w:t>masters</w:t>
      </w:r>
      <w:proofErr w:type="gramEnd"/>
      <w:r w:rsidR="00734004">
        <w:rPr>
          <w:rFonts w:ascii="Arial" w:hAnsi="Arial" w:cs="Arial"/>
          <w:sz w:val="24"/>
          <w:szCs w:val="24"/>
        </w:rPr>
        <w:t xml:space="preserve"> request.  Typically including the slave map register address, the number of registers to provide in the request, and any write data from the master.  </w:t>
      </w:r>
    </w:p>
    <w:p w14:paraId="11EC7ED3" w14:textId="77777777" w:rsidR="000F4B41" w:rsidRDefault="000F4B41" w:rsidP="004E4798">
      <w:pPr>
        <w:pStyle w:val="NoSpacing"/>
        <w:rPr>
          <w:rFonts w:ascii="Arial" w:hAnsi="Arial" w:cs="Arial"/>
          <w:sz w:val="24"/>
          <w:szCs w:val="24"/>
        </w:rPr>
      </w:pPr>
    </w:p>
    <w:p w14:paraId="3D3D2DF4" w14:textId="00645560" w:rsidR="000F4B41" w:rsidRDefault="00734004" w:rsidP="004E4798">
      <w:pPr>
        <w:pStyle w:val="NoSpacing"/>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slaves</w:t>
      </w:r>
      <w:proofErr w:type="gramEnd"/>
      <w:r>
        <w:rPr>
          <w:rFonts w:ascii="Arial" w:hAnsi="Arial" w:cs="Arial"/>
          <w:sz w:val="24"/>
          <w:szCs w:val="24"/>
        </w:rPr>
        <w:t xml:space="preserve"> normal response simply echoes the function code of the original request.  But the salves error response returns a code that is equivalent to the original function code with the most significant bit set to logic one and appends a unique code in the data field of the response message which tells the master device what kind of error occurred</w:t>
      </w:r>
      <w:r w:rsidR="00211ED3">
        <w:rPr>
          <w:rFonts w:ascii="Arial" w:hAnsi="Arial" w:cs="Arial"/>
          <w:sz w:val="24"/>
          <w:szCs w:val="24"/>
        </w:rPr>
        <w:t xml:space="preserve"> or the reason for the error.  </w:t>
      </w:r>
    </w:p>
    <w:p w14:paraId="21C5B1BD" w14:textId="77777777" w:rsidR="000F4B41" w:rsidRDefault="000F4B41" w:rsidP="004E4798">
      <w:pPr>
        <w:pStyle w:val="NoSpacing"/>
        <w:rPr>
          <w:rFonts w:ascii="Arial" w:hAnsi="Arial" w:cs="Arial"/>
          <w:sz w:val="24"/>
          <w:szCs w:val="24"/>
        </w:rPr>
      </w:pPr>
    </w:p>
    <w:p w14:paraId="1BF7FB62" w14:textId="4CC1AE20" w:rsidR="000F4B41" w:rsidRDefault="00AB0DF5" w:rsidP="004E4798">
      <w:pPr>
        <w:pStyle w:val="NoSpacing"/>
        <w:rPr>
          <w:rFonts w:ascii="Arial" w:hAnsi="Arial" w:cs="Arial"/>
          <w:sz w:val="24"/>
          <w:szCs w:val="24"/>
        </w:rPr>
      </w:pPr>
      <w:r w:rsidRPr="00AB0DF5">
        <w:rPr>
          <w:rFonts w:ascii="Arial" w:hAnsi="Arial" w:cs="Arial"/>
          <w:sz w:val="24"/>
          <w:szCs w:val="24"/>
        </w:rPr>
        <w:drawing>
          <wp:inline distT="0" distB="0" distL="0" distR="0" wp14:anchorId="3D41CF1A" wp14:editId="2F1A8BF8">
            <wp:extent cx="6858000" cy="3096895"/>
            <wp:effectExtent l="0" t="0" r="0" b="8255"/>
            <wp:docPr id="1624841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41801" name=""/>
                    <pic:cNvPicPr/>
                  </pic:nvPicPr>
                  <pic:blipFill>
                    <a:blip r:embed="rId20"/>
                    <a:stretch>
                      <a:fillRect/>
                    </a:stretch>
                  </pic:blipFill>
                  <pic:spPr>
                    <a:xfrm>
                      <a:off x="0" y="0"/>
                      <a:ext cx="6858000" cy="3096895"/>
                    </a:xfrm>
                    <a:prstGeom prst="rect">
                      <a:avLst/>
                    </a:prstGeom>
                  </pic:spPr>
                </pic:pic>
              </a:graphicData>
            </a:graphic>
          </wp:inline>
        </w:drawing>
      </w:r>
    </w:p>
    <w:p w14:paraId="548C915E" w14:textId="77777777" w:rsidR="000F4B41" w:rsidRDefault="000F4B41" w:rsidP="004E4798">
      <w:pPr>
        <w:pStyle w:val="NoSpacing"/>
        <w:rPr>
          <w:rFonts w:ascii="Arial" w:hAnsi="Arial" w:cs="Arial"/>
          <w:sz w:val="24"/>
          <w:szCs w:val="24"/>
        </w:rPr>
      </w:pPr>
    </w:p>
    <w:p w14:paraId="4C19E4FF" w14:textId="0E55B415" w:rsidR="000F4B41" w:rsidRDefault="00440D8D" w:rsidP="004E4798">
      <w:pPr>
        <w:pStyle w:val="NoSpacing"/>
        <w:rPr>
          <w:rFonts w:ascii="Arial" w:hAnsi="Arial" w:cs="Arial"/>
          <w:sz w:val="24"/>
          <w:szCs w:val="24"/>
        </w:rPr>
      </w:pPr>
      <w:r>
        <w:rPr>
          <w:rFonts w:ascii="Arial" w:hAnsi="Arial" w:cs="Arial"/>
          <w:sz w:val="24"/>
          <w:szCs w:val="24"/>
        </w:rPr>
        <w:t>This function code 01</w:t>
      </w:r>
      <w:r w:rsidR="00AB0DF5">
        <w:rPr>
          <w:rFonts w:ascii="Arial" w:hAnsi="Arial" w:cs="Arial"/>
          <w:sz w:val="24"/>
          <w:szCs w:val="24"/>
        </w:rPr>
        <w:t>,</w:t>
      </w:r>
      <w:r>
        <w:rPr>
          <w:rFonts w:ascii="Arial" w:hAnsi="Arial" w:cs="Arial"/>
          <w:sz w:val="24"/>
          <w:szCs w:val="24"/>
        </w:rPr>
        <w:t xml:space="preserve"> read coils code, is used to read from one to two thousand continuous registers for the status of coils in the slave device.  The request PDU specifies the starting address of the </w:t>
      </w:r>
      <w:proofErr w:type="gramStart"/>
      <w:r>
        <w:rPr>
          <w:rFonts w:ascii="Arial" w:hAnsi="Arial" w:cs="Arial"/>
          <w:sz w:val="24"/>
          <w:szCs w:val="24"/>
        </w:rPr>
        <w:t>slaves</w:t>
      </w:r>
      <w:proofErr w:type="gramEnd"/>
      <w:r>
        <w:rPr>
          <w:rFonts w:ascii="Arial" w:hAnsi="Arial" w:cs="Arial"/>
          <w:sz w:val="24"/>
          <w:szCs w:val="24"/>
        </w:rPr>
        <w:t xml:space="preserve"> memory address of the first coil and the number of coils to read from the slave device.  </w:t>
      </w:r>
    </w:p>
    <w:p w14:paraId="09C8389A" w14:textId="6F1DEF30" w:rsidR="000F4B41" w:rsidRDefault="00866822" w:rsidP="004E4798">
      <w:pPr>
        <w:pStyle w:val="NoSpacing"/>
        <w:rPr>
          <w:rFonts w:ascii="Arial" w:hAnsi="Arial" w:cs="Arial"/>
          <w:sz w:val="24"/>
          <w:szCs w:val="24"/>
        </w:rPr>
      </w:pPr>
      <w:r w:rsidRPr="00866822">
        <w:rPr>
          <w:rFonts w:ascii="Arial" w:hAnsi="Arial" w:cs="Arial"/>
          <w:sz w:val="24"/>
          <w:szCs w:val="24"/>
        </w:rPr>
        <w:lastRenderedPageBreak/>
        <w:drawing>
          <wp:inline distT="0" distB="0" distL="0" distR="0" wp14:anchorId="6A6DF0DB" wp14:editId="3BF24B60">
            <wp:extent cx="6858000" cy="3145155"/>
            <wp:effectExtent l="0" t="0" r="0" b="0"/>
            <wp:docPr id="195220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03459" name=""/>
                    <pic:cNvPicPr/>
                  </pic:nvPicPr>
                  <pic:blipFill>
                    <a:blip r:embed="rId21"/>
                    <a:stretch>
                      <a:fillRect/>
                    </a:stretch>
                  </pic:blipFill>
                  <pic:spPr>
                    <a:xfrm>
                      <a:off x="0" y="0"/>
                      <a:ext cx="6858000" cy="3145155"/>
                    </a:xfrm>
                    <a:prstGeom prst="rect">
                      <a:avLst/>
                    </a:prstGeom>
                  </pic:spPr>
                </pic:pic>
              </a:graphicData>
            </a:graphic>
          </wp:inline>
        </w:drawing>
      </w:r>
    </w:p>
    <w:p w14:paraId="0D07515C" w14:textId="77777777" w:rsidR="000F4B41" w:rsidRDefault="000F4B41" w:rsidP="004E4798">
      <w:pPr>
        <w:pStyle w:val="NoSpacing"/>
        <w:rPr>
          <w:rFonts w:ascii="Arial" w:hAnsi="Arial" w:cs="Arial"/>
          <w:sz w:val="24"/>
          <w:szCs w:val="24"/>
        </w:rPr>
      </w:pPr>
    </w:p>
    <w:p w14:paraId="73ADA39E" w14:textId="23C085C7" w:rsidR="000F4B41" w:rsidRDefault="00AB0DF5" w:rsidP="004E4798">
      <w:pPr>
        <w:pStyle w:val="NoSpacing"/>
        <w:rPr>
          <w:rFonts w:ascii="Arial" w:hAnsi="Arial" w:cs="Arial"/>
          <w:sz w:val="24"/>
          <w:szCs w:val="24"/>
        </w:rPr>
      </w:pPr>
      <w:r>
        <w:rPr>
          <w:rFonts w:ascii="Arial" w:hAnsi="Arial" w:cs="Arial"/>
          <w:sz w:val="24"/>
          <w:szCs w:val="24"/>
        </w:rPr>
        <w:t xml:space="preserve">The function code 02, read discrete inputs code, is used to read from one to two thousand continuous status of discrete inputs in a remote slave.  The request PDU specifies the starting address of the </w:t>
      </w:r>
      <w:proofErr w:type="gramStart"/>
      <w:r>
        <w:rPr>
          <w:rFonts w:ascii="Arial" w:hAnsi="Arial" w:cs="Arial"/>
          <w:sz w:val="24"/>
          <w:szCs w:val="24"/>
        </w:rPr>
        <w:t>slaves</w:t>
      </w:r>
      <w:proofErr w:type="gramEnd"/>
      <w:r>
        <w:rPr>
          <w:rFonts w:ascii="Arial" w:hAnsi="Arial" w:cs="Arial"/>
          <w:sz w:val="24"/>
          <w:szCs w:val="24"/>
        </w:rPr>
        <w:t xml:space="preserve"> memory address </w:t>
      </w:r>
      <w:r w:rsidR="00866822">
        <w:rPr>
          <w:rFonts w:ascii="Arial" w:hAnsi="Arial" w:cs="Arial"/>
          <w:sz w:val="24"/>
          <w:szCs w:val="24"/>
        </w:rPr>
        <w:t xml:space="preserve">of the first input and the number of coils to read from the slave device.  </w:t>
      </w:r>
    </w:p>
    <w:p w14:paraId="213F9257" w14:textId="77777777" w:rsidR="000F4B41" w:rsidRDefault="000F4B41" w:rsidP="004E4798">
      <w:pPr>
        <w:pStyle w:val="NoSpacing"/>
        <w:rPr>
          <w:rFonts w:ascii="Arial" w:hAnsi="Arial" w:cs="Arial"/>
          <w:sz w:val="24"/>
          <w:szCs w:val="24"/>
        </w:rPr>
      </w:pPr>
    </w:p>
    <w:p w14:paraId="3DF7591E" w14:textId="4E50A4F6" w:rsidR="000F4B41" w:rsidRDefault="00866822" w:rsidP="004E4798">
      <w:pPr>
        <w:pStyle w:val="NoSpacing"/>
        <w:rPr>
          <w:rFonts w:ascii="Arial" w:hAnsi="Arial" w:cs="Arial"/>
          <w:sz w:val="24"/>
          <w:szCs w:val="24"/>
        </w:rPr>
      </w:pPr>
      <w:r>
        <w:rPr>
          <w:rFonts w:ascii="Arial" w:hAnsi="Arial" w:cs="Arial"/>
          <w:sz w:val="24"/>
          <w:szCs w:val="24"/>
        </w:rPr>
        <w:t>The function code 0</w:t>
      </w:r>
      <w:r>
        <w:rPr>
          <w:rFonts w:ascii="Arial" w:hAnsi="Arial" w:cs="Arial"/>
          <w:sz w:val="24"/>
          <w:szCs w:val="24"/>
        </w:rPr>
        <w:t>3</w:t>
      </w:r>
      <w:r>
        <w:rPr>
          <w:rFonts w:ascii="Arial" w:hAnsi="Arial" w:cs="Arial"/>
          <w:sz w:val="24"/>
          <w:szCs w:val="24"/>
        </w:rPr>
        <w:t xml:space="preserve">, read </w:t>
      </w:r>
      <w:r>
        <w:rPr>
          <w:rFonts w:ascii="Arial" w:hAnsi="Arial" w:cs="Arial"/>
          <w:sz w:val="24"/>
          <w:szCs w:val="24"/>
        </w:rPr>
        <w:t>holding registers</w:t>
      </w:r>
      <w:r>
        <w:rPr>
          <w:rFonts w:ascii="Arial" w:hAnsi="Arial" w:cs="Arial"/>
          <w:sz w:val="24"/>
          <w:szCs w:val="24"/>
        </w:rPr>
        <w:t xml:space="preserve"> code, is used</w:t>
      </w:r>
      <w:r>
        <w:rPr>
          <w:rFonts w:ascii="Arial" w:hAnsi="Arial" w:cs="Arial"/>
          <w:sz w:val="24"/>
          <w:szCs w:val="24"/>
        </w:rPr>
        <w:t xml:space="preserve"> to read the contents of a continuous block of holding registers in a remote slave.  The request PDU specifies the starting register address, and the number of registers to read from the slave device.  </w:t>
      </w:r>
    </w:p>
    <w:p w14:paraId="3083C568" w14:textId="77777777" w:rsidR="000F4B41" w:rsidRDefault="000F4B41" w:rsidP="004E4798">
      <w:pPr>
        <w:pStyle w:val="NoSpacing"/>
        <w:rPr>
          <w:rFonts w:ascii="Arial" w:hAnsi="Arial" w:cs="Arial"/>
          <w:sz w:val="24"/>
          <w:szCs w:val="24"/>
        </w:rPr>
      </w:pPr>
    </w:p>
    <w:p w14:paraId="08833DCF" w14:textId="3DA5F9FC" w:rsidR="000F4B41" w:rsidRDefault="00866822" w:rsidP="004E4798">
      <w:pPr>
        <w:pStyle w:val="NoSpacing"/>
        <w:rPr>
          <w:rFonts w:ascii="Arial" w:hAnsi="Arial" w:cs="Arial"/>
          <w:sz w:val="24"/>
          <w:szCs w:val="24"/>
        </w:rPr>
      </w:pPr>
      <w:r>
        <w:rPr>
          <w:rFonts w:ascii="Arial" w:hAnsi="Arial" w:cs="Arial"/>
          <w:sz w:val="24"/>
          <w:szCs w:val="24"/>
        </w:rPr>
        <w:t>The function code 0</w:t>
      </w:r>
      <w:r>
        <w:rPr>
          <w:rFonts w:ascii="Arial" w:hAnsi="Arial" w:cs="Arial"/>
          <w:sz w:val="24"/>
          <w:szCs w:val="24"/>
        </w:rPr>
        <w:t>4</w:t>
      </w:r>
      <w:r>
        <w:rPr>
          <w:rFonts w:ascii="Arial" w:hAnsi="Arial" w:cs="Arial"/>
          <w:sz w:val="24"/>
          <w:szCs w:val="24"/>
        </w:rPr>
        <w:t xml:space="preserve">, read </w:t>
      </w:r>
      <w:r>
        <w:rPr>
          <w:rFonts w:ascii="Arial" w:hAnsi="Arial" w:cs="Arial"/>
          <w:sz w:val="24"/>
          <w:szCs w:val="24"/>
        </w:rPr>
        <w:t>input</w:t>
      </w:r>
      <w:r>
        <w:rPr>
          <w:rFonts w:ascii="Arial" w:hAnsi="Arial" w:cs="Arial"/>
          <w:sz w:val="24"/>
          <w:szCs w:val="24"/>
        </w:rPr>
        <w:t xml:space="preserve"> registers code, is</w:t>
      </w:r>
      <w:r>
        <w:rPr>
          <w:rFonts w:ascii="Arial" w:hAnsi="Arial" w:cs="Arial"/>
          <w:sz w:val="24"/>
          <w:szCs w:val="24"/>
        </w:rPr>
        <w:t xml:space="preserve"> used to read from between 1 and 125 continuous input registers in a remote device.  The request PDU specifies the starting register address and the number of registers.  </w:t>
      </w:r>
    </w:p>
    <w:p w14:paraId="0B69F2AC" w14:textId="77777777" w:rsidR="000F4B41" w:rsidRDefault="000F4B41" w:rsidP="004E4798">
      <w:pPr>
        <w:pStyle w:val="NoSpacing"/>
        <w:rPr>
          <w:rFonts w:ascii="Arial" w:hAnsi="Arial" w:cs="Arial"/>
          <w:sz w:val="24"/>
          <w:szCs w:val="24"/>
        </w:rPr>
      </w:pPr>
    </w:p>
    <w:p w14:paraId="6B39B7AE" w14:textId="0B4AEB8D" w:rsidR="000F4B41" w:rsidRDefault="00866822" w:rsidP="004E4798">
      <w:pPr>
        <w:pStyle w:val="NoSpacing"/>
        <w:rPr>
          <w:rFonts w:ascii="Arial" w:hAnsi="Arial" w:cs="Arial"/>
          <w:sz w:val="24"/>
          <w:szCs w:val="24"/>
        </w:rPr>
      </w:pPr>
      <w:r>
        <w:rPr>
          <w:rFonts w:ascii="Arial" w:hAnsi="Arial" w:cs="Arial"/>
          <w:sz w:val="24"/>
          <w:szCs w:val="24"/>
        </w:rPr>
        <w:t>The function code 0</w:t>
      </w:r>
      <w:r>
        <w:rPr>
          <w:rFonts w:ascii="Arial" w:hAnsi="Arial" w:cs="Arial"/>
          <w:sz w:val="24"/>
          <w:szCs w:val="24"/>
        </w:rPr>
        <w:t>5</w:t>
      </w:r>
      <w:r>
        <w:rPr>
          <w:rFonts w:ascii="Arial" w:hAnsi="Arial" w:cs="Arial"/>
          <w:sz w:val="24"/>
          <w:szCs w:val="24"/>
        </w:rPr>
        <w:t xml:space="preserve">, </w:t>
      </w:r>
      <w:r>
        <w:rPr>
          <w:rFonts w:ascii="Arial" w:hAnsi="Arial" w:cs="Arial"/>
          <w:sz w:val="24"/>
          <w:szCs w:val="24"/>
        </w:rPr>
        <w:t>write single coil code</w:t>
      </w:r>
      <w:r>
        <w:rPr>
          <w:rFonts w:ascii="Arial" w:hAnsi="Arial" w:cs="Arial"/>
          <w:sz w:val="24"/>
          <w:szCs w:val="24"/>
        </w:rPr>
        <w:t>, is used to</w:t>
      </w:r>
      <w:r>
        <w:rPr>
          <w:rFonts w:ascii="Arial" w:hAnsi="Arial" w:cs="Arial"/>
          <w:sz w:val="24"/>
          <w:szCs w:val="24"/>
        </w:rPr>
        <w:t xml:space="preserve"> write a single output to either on or off </w:t>
      </w:r>
      <w:r w:rsidR="00FC3040">
        <w:rPr>
          <w:rFonts w:ascii="Arial" w:hAnsi="Arial" w:cs="Arial"/>
          <w:sz w:val="24"/>
          <w:szCs w:val="24"/>
        </w:rPr>
        <w:t xml:space="preserve">in a remote slave device.  </w:t>
      </w:r>
    </w:p>
    <w:p w14:paraId="1AEE05DC" w14:textId="77777777" w:rsidR="000F4B41" w:rsidRDefault="000F4B41" w:rsidP="004E4798">
      <w:pPr>
        <w:pStyle w:val="NoSpacing"/>
        <w:rPr>
          <w:rFonts w:ascii="Arial" w:hAnsi="Arial" w:cs="Arial"/>
          <w:sz w:val="24"/>
          <w:szCs w:val="24"/>
        </w:rPr>
      </w:pPr>
    </w:p>
    <w:p w14:paraId="5EA1E474" w14:textId="3C976460" w:rsidR="000F4B41" w:rsidRDefault="00FC3040" w:rsidP="004E4798">
      <w:pPr>
        <w:pStyle w:val="NoSpacing"/>
        <w:rPr>
          <w:rFonts w:ascii="Arial" w:hAnsi="Arial" w:cs="Arial"/>
          <w:sz w:val="24"/>
          <w:szCs w:val="24"/>
        </w:rPr>
      </w:pPr>
      <w:r>
        <w:rPr>
          <w:rFonts w:ascii="Arial" w:hAnsi="Arial" w:cs="Arial"/>
          <w:sz w:val="24"/>
          <w:szCs w:val="24"/>
        </w:rPr>
        <w:t>The function code 0</w:t>
      </w:r>
      <w:r>
        <w:rPr>
          <w:rFonts w:ascii="Arial" w:hAnsi="Arial" w:cs="Arial"/>
          <w:sz w:val="24"/>
          <w:szCs w:val="24"/>
        </w:rPr>
        <w:t>6</w:t>
      </w:r>
      <w:r>
        <w:rPr>
          <w:rFonts w:ascii="Arial" w:hAnsi="Arial" w:cs="Arial"/>
          <w:sz w:val="24"/>
          <w:szCs w:val="24"/>
        </w:rPr>
        <w:t xml:space="preserve">, write single </w:t>
      </w:r>
      <w:r>
        <w:rPr>
          <w:rFonts w:ascii="Arial" w:hAnsi="Arial" w:cs="Arial"/>
          <w:sz w:val="24"/>
          <w:szCs w:val="24"/>
        </w:rPr>
        <w:t>register</w:t>
      </w:r>
      <w:r>
        <w:rPr>
          <w:rFonts w:ascii="Arial" w:hAnsi="Arial" w:cs="Arial"/>
          <w:sz w:val="24"/>
          <w:szCs w:val="24"/>
        </w:rPr>
        <w:t xml:space="preserve"> code, is used to</w:t>
      </w:r>
      <w:r>
        <w:rPr>
          <w:rFonts w:ascii="Arial" w:hAnsi="Arial" w:cs="Arial"/>
          <w:sz w:val="24"/>
          <w:szCs w:val="24"/>
        </w:rPr>
        <w:t xml:space="preserve"> write a single holding register in a remote slave device.  The request PDU specifies the address of the slave memory register address to be written to.</w:t>
      </w:r>
    </w:p>
    <w:p w14:paraId="635F5F53" w14:textId="77777777" w:rsidR="000F4B41" w:rsidRDefault="000F4B41" w:rsidP="004E4798">
      <w:pPr>
        <w:pStyle w:val="NoSpacing"/>
        <w:rPr>
          <w:rFonts w:ascii="Arial" w:hAnsi="Arial" w:cs="Arial"/>
          <w:sz w:val="24"/>
          <w:szCs w:val="24"/>
        </w:rPr>
      </w:pPr>
    </w:p>
    <w:p w14:paraId="060049A5" w14:textId="61DDB5F1" w:rsidR="000F4B41" w:rsidRDefault="00DD7976" w:rsidP="004E4798">
      <w:pPr>
        <w:pStyle w:val="NoSpacing"/>
        <w:rPr>
          <w:rFonts w:ascii="Arial" w:hAnsi="Arial" w:cs="Arial"/>
          <w:sz w:val="24"/>
          <w:szCs w:val="24"/>
        </w:rPr>
      </w:pPr>
      <w:r>
        <w:rPr>
          <w:rFonts w:ascii="Arial" w:hAnsi="Arial" w:cs="Arial"/>
          <w:sz w:val="24"/>
          <w:szCs w:val="24"/>
        </w:rPr>
        <w:t xml:space="preserve">The function code </w:t>
      </w:r>
      <w:r>
        <w:rPr>
          <w:rFonts w:ascii="Arial" w:hAnsi="Arial" w:cs="Arial"/>
          <w:sz w:val="24"/>
          <w:szCs w:val="24"/>
        </w:rPr>
        <w:t>1</w:t>
      </w:r>
      <w:r>
        <w:rPr>
          <w:rFonts w:ascii="Arial" w:hAnsi="Arial" w:cs="Arial"/>
          <w:sz w:val="24"/>
          <w:szCs w:val="24"/>
        </w:rPr>
        <w:t xml:space="preserve">5, write </w:t>
      </w:r>
      <w:r>
        <w:rPr>
          <w:rFonts w:ascii="Arial" w:hAnsi="Arial" w:cs="Arial"/>
          <w:sz w:val="24"/>
          <w:szCs w:val="24"/>
        </w:rPr>
        <w:t>multiple</w:t>
      </w:r>
      <w:r>
        <w:rPr>
          <w:rFonts w:ascii="Arial" w:hAnsi="Arial" w:cs="Arial"/>
          <w:sz w:val="24"/>
          <w:szCs w:val="24"/>
        </w:rPr>
        <w:t xml:space="preserve"> coil</w:t>
      </w:r>
      <w:r>
        <w:rPr>
          <w:rFonts w:ascii="Arial" w:hAnsi="Arial" w:cs="Arial"/>
          <w:sz w:val="24"/>
          <w:szCs w:val="24"/>
        </w:rPr>
        <w:t>s</w:t>
      </w:r>
      <w:r>
        <w:rPr>
          <w:rFonts w:ascii="Arial" w:hAnsi="Arial" w:cs="Arial"/>
          <w:sz w:val="24"/>
          <w:szCs w:val="24"/>
        </w:rPr>
        <w:t xml:space="preserve"> code, is used to</w:t>
      </w:r>
      <w:r>
        <w:rPr>
          <w:rFonts w:ascii="Arial" w:hAnsi="Arial" w:cs="Arial"/>
          <w:sz w:val="24"/>
          <w:szCs w:val="24"/>
        </w:rPr>
        <w:t xml:space="preserve"> force each coil in a sequence of coils to either on or off in a remote slave device.  The request PDU specifies the coils memory address to be forced on or off.  </w:t>
      </w:r>
    </w:p>
    <w:p w14:paraId="69B6DC65" w14:textId="77777777" w:rsidR="000F4B41" w:rsidRDefault="000F4B41" w:rsidP="004E4798">
      <w:pPr>
        <w:pStyle w:val="NoSpacing"/>
        <w:rPr>
          <w:rFonts w:ascii="Arial" w:hAnsi="Arial" w:cs="Arial"/>
          <w:sz w:val="24"/>
          <w:szCs w:val="24"/>
        </w:rPr>
      </w:pPr>
    </w:p>
    <w:p w14:paraId="41F74C77" w14:textId="620FCD84" w:rsidR="000F4B41" w:rsidRDefault="00DD7976" w:rsidP="004E4798">
      <w:pPr>
        <w:pStyle w:val="NoSpacing"/>
        <w:rPr>
          <w:rFonts w:ascii="Arial" w:hAnsi="Arial" w:cs="Arial"/>
          <w:sz w:val="24"/>
          <w:szCs w:val="24"/>
        </w:rPr>
      </w:pPr>
      <w:r>
        <w:rPr>
          <w:rFonts w:ascii="Arial" w:hAnsi="Arial" w:cs="Arial"/>
          <w:sz w:val="24"/>
          <w:szCs w:val="24"/>
        </w:rPr>
        <w:t>The function code 1</w:t>
      </w:r>
      <w:r>
        <w:rPr>
          <w:rFonts w:ascii="Arial" w:hAnsi="Arial" w:cs="Arial"/>
          <w:sz w:val="24"/>
          <w:szCs w:val="24"/>
        </w:rPr>
        <w:t>6</w:t>
      </w:r>
      <w:r>
        <w:rPr>
          <w:rFonts w:ascii="Arial" w:hAnsi="Arial" w:cs="Arial"/>
          <w:sz w:val="24"/>
          <w:szCs w:val="24"/>
        </w:rPr>
        <w:t xml:space="preserve">, write multiple </w:t>
      </w:r>
      <w:r>
        <w:rPr>
          <w:rFonts w:ascii="Arial" w:hAnsi="Arial" w:cs="Arial"/>
          <w:sz w:val="24"/>
          <w:szCs w:val="24"/>
        </w:rPr>
        <w:t>registers</w:t>
      </w:r>
      <w:r>
        <w:rPr>
          <w:rFonts w:ascii="Arial" w:hAnsi="Arial" w:cs="Arial"/>
          <w:sz w:val="24"/>
          <w:szCs w:val="24"/>
        </w:rPr>
        <w:t xml:space="preserve"> code, is used to</w:t>
      </w:r>
      <w:r>
        <w:rPr>
          <w:rFonts w:ascii="Arial" w:hAnsi="Arial" w:cs="Arial"/>
          <w:sz w:val="24"/>
          <w:szCs w:val="24"/>
        </w:rPr>
        <w:t xml:space="preserve"> write a block of continuous registers between 1 and 123 registers, to a remote slave device.  </w:t>
      </w:r>
    </w:p>
    <w:p w14:paraId="14986D2C" w14:textId="77777777" w:rsidR="000F4B41" w:rsidRDefault="000F4B41" w:rsidP="004E4798">
      <w:pPr>
        <w:pStyle w:val="NoSpacing"/>
        <w:rPr>
          <w:rFonts w:ascii="Arial" w:hAnsi="Arial" w:cs="Arial"/>
          <w:sz w:val="24"/>
          <w:szCs w:val="24"/>
        </w:rPr>
      </w:pPr>
    </w:p>
    <w:p w14:paraId="56E7A356" w14:textId="01619E79" w:rsidR="000F4B41" w:rsidRDefault="00DD7976" w:rsidP="00DD7976">
      <w:pPr>
        <w:pStyle w:val="NoSpacing"/>
        <w:pBdr>
          <w:top w:val="single" w:sz="18" w:space="1" w:color="auto" w:shadow="1"/>
          <w:left w:val="single" w:sz="18" w:space="4" w:color="auto" w:shadow="1"/>
          <w:bottom w:val="single" w:sz="18" w:space="1" w:color="auto" w:shadow="1"/>
          <w:right w:val="single" w:sz="18" w:space="4" w:color="auto" w:shadow="1"/>
        </w:pBdr>
        <w:shd w:val="clear" w:color="auto" w:fill="FFFF00"/>
        <w:rPr>
          <w:rFonts w:ascii="Arial" w:hAnsi="Arial" w:cs="Arial"/>
          <w:sz w:val="24"/>
          <w:szCs w:val="24"/>
        </w:rPr>
      </w:pPr>
      <w:r>
        <w:rPr>
          <w:rFonts w:ascii="Arial" w:hAnsi="Arial" w:cs="Arial"/>
          <w:sz w:val="24"/>
          <w:szCs w:val="24"/>
        </w:rPr>
        <w:t>These are the most common Modbus function codes.  Review the Modbus specification for additional information.</w:t>
      </w:r>
    </w:p>
    <w:p w14:paraId="0F5CE3FB" w14:textId="77777777" w:rsidR="00DD7976" w:rsidRDefault="00DD7976" w:rsidP="004E4798">
      <w:pPr>
        <w:pStyle w:val="NoSpacing"/>
        <w:rPr>
          <w:rFonts w:ascii="Arial" w:hAnsi="Arial" w:cs="Arial"/>
          <w:sz w:val="24"/>
          <w:szCs w:val="24"/>
        </w:rPr>
      </w:pPr>
    </w:p>
    <w:p w14:paraId="72FC7535" w14:textId="4CB7C760" w:rsidR="00DD7976" w:rsidRDefault="0019094A" w:rsidP="004E4798">
      <w:pPr>
        <w:pStyle w:val="NoSpacing"/>
        <w:rPr>
          <w:rFonts w:ascii="Arial" w:hAnsi="Arial" w:cs="Arial"/>
          <w:sz w:val="24"/>
          <w:szCs w:val="24"/>
        </w:rPr>
      </w:pPr>
      <w:hyperlink r:id="rId22" w:history="1">
        <w:r w:rsidRPr="009376E4">
          <w:rPr>
            <w:rStyle w:val="Hyperlink"/>
            <w:rFonts w:ascii="Arial" w:hAnsi="Arial" w:cs="Arial"/>
            <w:sz w:val="24"/>
            <w:szCs w:val="24"/>
          </w:rPr>
          <w:t>https://modbus.org/docs/Modbus_Application_Protocol_V1_1b3.pdf</w:t>
        </w:r>
      </w:hyperlink>
    </w:p>
    <w:p w14:paraId="6482CD4B" w14:textId="77777777" w:rsidR="0019094A" w:rsidRDefault="0019094A" w:rsidP="004E4798">
      <w:pPr>
        <w:pStyle w:val="NoSpacing"/>
        <w:rPr>
          <w:rFonts w:ascii="Arial" w:hAnsi="Arial" w:cs="Arial"/>
          <w:sz w:val="24"/>
          <w:szCs w:val="24"/>
        </w:rPr>
      </w:pPr>
    </w:p>
    <w:p w14:paraId="036940A2" w14:textId="77777777" w:rsidR="00DD7976" w:rsidRDefault="00DD7976" w:rsidP="004E4798">
      <w:pPr>
        <w:pStyle w:val="NoSpacing"/>
        <w:rPr>
          <w:rFonts w:ascii="Arial" w:hAnsi="Arial" w:cs="Arial"/>
          <w:sz w:val="24"/>
          <w:szCs w:val="24"/>
        </w:rPr>
      </w:pPr>
    </w:p>
    <w:p w14:paraId="17760F75" w14:textId="6B4277BF" w:rsidR="00DD7976" w:rsidRDefault="0019094A" w:rsidP="004E4798">
      <w:pPr>
        <w:pStyle w:val="NoSpacing"/>
        <w:rPr>
          <w:rFonts w:ascii="Arial" w:hAnsi="Arial" w:cs="Arial"/>
          <w:sz w:val="24"/>
          <w:szCs w:val="24"/>
        </w:rPr>
      </w:pPr>
      <w:r w:rsidRPr="0019094A">
        <w:rPr>
          <w:rFonts w:ascii="Arial" w:hAnsi="Arial" w:cs="Arial"/>
          <w:sz w:val="24"/>
          <w:szCs w:val="24"/>
        </w:rPr>
        <w:lastRenderedPageBreak/>
        <w:drawing>
          <wp:inline distT="0" distB="0" distL="0" distR="0" wp14:anchorId="6FF8C35C" wp14:editId="5B9F72AE">
            <wp:extent cx="6858000" cy="4965700"/>
            <wp:effectExtent l="0" t="0" r="0" b="6350"/>
            <wp:docPr id="160985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58362" name=""/>
                    <pic:cNvPicPr/>
                  </pic:nvPicPr>
                  <pic:blipFill>
                    <a:blip r:embed="rId23"/>
                    <a:stretch>
                      <a:fillRect/>
                    </a:stretch>
                  </pic:blipFill>
                  <pic:spPr>
                    <a:xfrm>
                      <a:off x="0" y="0"/>
                      <a:ext cx="6858000" cy="4965700"/>
                    </a:xfrm>
                    <a:prstGeom prst="rect">
                      <a:avLst/>
                    </a:prstGeom>
                  </pic:spPr>
                </pic:pic>
              </a:graphicData>
            </a:graphic>
          </wp:inline>
        </w:drawing>
      </w:r>
    </w:p>
    <w:p w14:paraId="3821DFF1" w14:textId="77777777" w:rsidR="00DD7976" w:rsidRDefault="00DD7976" w:rsidP="004E4798">
      <w:pPr>
        <w:pStyle w:val="NoSpacing"/>
        <w:rPr>
          <w:rFonts w:ascii="Arial" w:hAnsi="Arial" w:cs="Arial"/>
          <w:sz w:val="24"/>
          <w:szCs w:val="24"/>
        </w:rPr>
      </w:pPr>
    </w:p>
    <w:p w14:paraId="10F5C016" w14:textId="4711CF4F" w:rsidR="0020086A" w:rsidRDefault="0020086A" w:rsidP="004E4798">
      <w:pPr>
        <w:pStyle w:val="NoSpacing"/>
        <w:rPr>
          <w:rFonts w:ascii="Arial" w:hAnsi="Arial" w:cs="Arial"/>
          <w:sz w:val="24"/>
          <w:szCs w:val="24"/>
        </w:rPr>
      </w:pPr>
      <w:r w:rsidRPr="0020086A">
        <w:rPr>
          <w:rFonts w:ascii="Arial" w:hAnsi="Arial" w:cs="Arial"/>
          <w:sz w:val="24"/>
          <w:szCs w:val="24"/>
        </w:rPr>
        <w:drawing>
          <wp:inline distT="0" distB="0" distL="0" distR="0" wp14:anchorId="114AD382" wp14:editId="7BD36F57">
            <wp:extent cx="6858000" cy="2327275"/>
            <wp:effectExtent l="0" t="0" r="0" b="0"/>
            <wp:docPr id="101480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03516" name=""/>
                    <pic:cNvPicPr/>
                  </pic:nvPicPr>
                  <pic:blipFill>
                    <a:blip r:embed="rId24"/>
                    <a:stretch>
                      <a:fillRect/>
                    </a:stretch>
                  </pic:blipFill>
                  <pic:spPr>
                    <a:xfrm>
                      <a:off x="0" y="0"/>
                      <a:ext cx="6858000" cy="2327275"/>
                    </a:xfrm>
                    <a:prstGeom prst="rect">
                      <a:avLst/>
                    </a:prstGeom>
                  </pic:spPr>
                </pic:pic>
              </a:graphicData>
            </a:graphic>
          </wp:inline>
        </w:drawing>
      </w:r>
    </w:p>
    <w:p w14:paraId="52BAEAE4" w14:textId="77777777" w:rsidR="0020086A" w:rsidRDefault="0020086A" w:rsidP="004E4798">
      <w:pPr>
        <w:pStyle w:val="NoSpacing"/>
        <w:rPr>
          <w:rFonts w:ascii="Arial" w:hAnsi="Arial" w:cs="Arial"/>
          <w:sz w:val="24"/>
          <w:szCs w:val="24"/>
        </w:rPr>
      </w:pPr>
    </w:p>
    <w:p w14:paraId="3540A635" w14:textId="40F1691E" w:rsidR="00DD7976" w:rsidRDefault="0020086A" w:rsidP="004E4798">
      <w:pPr>
        <w:pStyle w:val="NoSpacing"/>
        <w:rPr>
          <w:rFonts w:ascii="Arial" w:hAnsi="Arial" w:cs="Arial"/>
          <w:sz w:val="24"/>
          <w:szCs w:val="24"/>
        </w:rPr>
      </w:pPr>
      <w:r>
        <w:rPr>
          <w:rFonts w:ascii="Arial" w:hAnsi="Arial" w:cs="Arial"/>
          <w:sz w:val="24"/>
          <w:szCs w:val="24"/>
        </w:rPr>
        <w:t xml:space="preserve">Communication with slave devices or master PLCs or computers can be accomplished with Modbus simulator software which runs on a PC.  The connection can be either serial or Ethernet and in the form of a master or slave.  The software will allow you to preform </w:t>
      </w:r>
      <w:proofErr w:type="gramStart"/>
      <w:r>
        <w:rPr>
          <w:rFonts w:ascii="Arial" w:hAnsi="Arial" w:cs="Arial"/>
          <w:sz w:val="24"/>
          <w:szCs w:val="24"/>
        </w:rPr>
        <w:t>all of</w:t>
      </w:r>
      <w:proofErr w:type="gramEnd"/>
      <w:r>
        <w:rPr>
          <w:rFonts w:ascii="Arial" w:hAnsi="Arial" w:cs="Arial"/>
          <w:sz w:val="24"/>
          <w:szCs w:val="24"/>
        </w:rPr>
        <w:t xml:space="preserve"> the Modbus protocol communication function codes to simply read or write to an existing slave.  You can set up one PC to run the simulation software and another to run the master simulation software.  </w:t>
      </w:r>
    </w:p>
    <w:p w14:paraId="6CE535D1" w14:textId="77777777" w:rsidR="00DD7976" w:rsidRDefault="00DD7976" w:rsidP="004E4798">
      <w:pPr>
        <w:pStyle w:val="NoSpacing"/>
        <w:rPr>
          <w:rFonts w:ascii="Arial" w:hAnsi="Arial" w:cs="Arial"/>
          <w:sz w:val="24"/>
          <w:szCs w:val="24"/>
        </w:rPr>
      </w:pPr>
    </w:p>
    <w:p w14:paraId="51A8A826" w14:textId="35A02888" w:rsidR="00DD7976" w:rsidRDefault="0020086A" w:rsidP="004E4798">
      <w:pPr>
        <w:pStyle w:val="NoSpacing"/>
        <w:rPr>
          <w:rFonts w:ascii="Arial" w:hAnsi="Arial" w:cs="Arial"/>
          <w:sz w:val="24"/>
          <w:szCs w:val="24"/>
        </w:rPr>
      </w:pPr>
      <w:r>
        <w:rPr>
          <w:rFonts w:ascii="Arial" w:hAnsi="Arial" w:cs="Arial"/>
          <w:sz w:val="24"/>
          <w:szCs w:val="24"/>
        </w:rPr>
        <w:t xml:space="preserve">Connecting to a slave is first performed by setting the communication parameters for your serial comm port and then by entering the slaves address in the device ID field.   </w:t>
      </w:r>
    </w:p>
    <w:p w14:paraId="2B179131" w14:textId="32F4F500" w:rsidR="00DD7976" w:rsidRDefault="005450AD" w:rsidP="004E4798">
      <w:pPr>
        <w:pStyle w:val="NoSpacing"/>
        <w:rPr>
          <w:rFonts w:ascii="Arial" w:hAnsi="Arial" w:cs="Arial"/>
          <w:sz w:val="24"/>
          <w:szCs w:val="24"/>
        </w:rPr>
      </w:pPr>
      <w:r w:rsidRPr="005450AD">
        <w:rPr>
          <w:rFonts w:ascii="Arial" w:hAnsi="Arial" w:cs="Arial"/>
          <w:sz w:val="24"/>
          <w:szCs w:val="24"/>
        </w:rPr>
        <w:lastRenderedPageBreak/>
        <w:drawing>
          <wp:inline distT="0" distB="0" distL="0" distR="0" wp14:anchorId="7A67BD8A" wp14:editId="152AD1B6">
            <wp:extent cx="6858000" cy="1555750"/>
            <wp:effectExtent l="0" t="0" r="0" b="6350"/>
            <wp:docPr id="123129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94065" name=""/>
                    <pic:cNvPicPr/>
                  </pic:nvPicPr>
                  <pic:blipFill>
                    <a:blip r:embed="rId25"/>
                    <a:stretch>
                      <a:fillRect/>
                    </a:stretch>
                  </pic:blipFill>
                  <pic:spPr>
                    <a:xfrm>
                      <a:off x="0" y="0"/>
                      <a:ext cx="6858000" cy="1555750"/>
                    </a:xfrm>
                    <a:prstGeom prst="rect">
                      <a:avLst/>
                    </a:prstGeom>
                  </pic:spPr>
                </pic:pic>
              </a:graphicData>
            </a:graphic>
          </wp:inline>
        </w:drawing>
      </w:r>
    </w:p>
    <w:p w14:paraId="5A32780D" w14:textId="77777777" w:rsidR="00DD7976" w:rsidRDefault="00DD7976" w:rsidP="004E4798">
      <w:pPr>
        <w:pStyle w:val="NoSpacing"/>
        <w:rPr>
          <w:rFonts w:ascii="Arial" w:hAnsi="Arial" w:cs="Arial"/>
          <w:sz w:val="24"/>
          <w:szCs w:val="24"/>
        </w:rPr>
      </w:pPr>
    </w:p>
    <w:p w14:paraId="4197B0BB" w14:textId="77777777" w:rsidR="00DD7976" w:rsidRDefault="00DD7976" w:rsidP="004E4798">
      <w:pPr>
        <w:pStyle w:val="NoSpacing"/>
        <w:rPr>
          <w:rFonts w:ascii="Arial" w:hAnsi="Arial" w:cs="Arial"/>
          <w:sz w:val="24"/>
          <w:szCs w:val="24"/>
        </w:rPr>
      </w:pPr>
    </w:p>
    <w:p w14:paraId="25B58CE0" w14:textId="77777777" w:rsidR="000F4B41" w:rsidRDefault="000F4B41" w:rsidP="004E4798">
      <w:pPr>
        <w:pStyle w:val="NoSpacing"/>
        <w:rPr>
          <w:rFonts w:ascii="Arial" w:hAnsi="Arial" w:cs="Arial"/>
          <w:sz w:val="24"/>
          <w:szCs w:val="24"/>
        </w:rPr>
      </w:pPr>
    </w:p>
    <w:sectPr w:rsidR="000F4B41" w:rsidSect="004E47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798"/>
    <w:rsid w:val="000F4B41"/>
    <w:rsid w:val="0019094A"/>
    <w:rsid w:val="0020086A"/>
    <w:rsid w:val="00211ED3"/>
    <w:rsid w:val="003110B5"/>
    <w:rsid w:val="00322B80"/>
    <w:rsid w:val="003733AE"/>
    <w:rsid w:val="00440D8D"/>
    <w:rsid w:val="00457CB3"/>
    <w:rsid w:val="004671B1"/>
    <w:rsid w:val="004E4798"/>
    <w:rsid w:val="005040B4"/>
    <w:rsid w:val="005173CA"/>
    <w:rsid w:val="005450AD"/>
    <w:rsid w:val="005566B9"/>
    <w:rsid w:val="00582D5D"/>
    <w:rsid w:val="005E5536"/>
    <w:rsid w:val="00685400"/>
    <w:rsid w:val="006D5196"/>
    <w:rsid w:val="00734004"/>
    <w:rsid w:val="00850A84"/>
    <w:rsid w:val="00866822"/>
    <w:rsid w:val="009427AA"/>
    <w:rsid w:val="009A1F3B"/>
    <w:rsid w:val="009E4D15"/>
    <w:rsid w:val="00A82F8A"/>
    <w:rsid w:val="00A85BD3"/>
    <w:rsid w:val="00AB0DF5"/>
    <w:rsid w:val="00BC379A"/>
    <w:rsid w:val="00CD76AA"/>
    <w:rsid w:val="00D532AC"/>
    <w:rsid w:val="00D85A48"/>
    <w:rsid w:val="00DD7976"/>
    <w:rsid w:val="00EC4B5D"/>
    <w:rsid w:val="00F03D36"/>
    <w:rsid w:val="00F32049"/>
    <w:rsid w:val="00FC3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DCF29"/>
  <w15:chartTrackingRefBased/>
  <w15:docId w15:val="{4B2D3C32-4045-4A57-A703-D12D3A5A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4798"/>
    <w:pPr>
      <w:spacing w:after="0" w:line="240" w:lineRule="auto"/>
    </w:pPr>
  </w:style>
  <w:style w:type="character" w:styleId="Hyperlink">
    <w:name w:val="Hyperlink"/>
    <w:basedOn w:val="DefaultParagraphFont"/>
    <w:uiPriority w:val="99"/>
    <w:unhideWhenUsed/>
    <w:rsid w:val="005173CA"/>
    <w:rPr>
      <w:color w:val="0563C1" w:themeColor="hyperlink"/>
      <w:u w:val="single"/>
    </w:rPr>
  </w:style>
  <w:style w:type="character" w:styleId="UnresolvedMention">
    <w:name w:val="Unresolved Mention"/>
    <w:basedOn w:val="DefaultParagraphFont"/>
    <w:uiPriority w:val="99"/>
    <w:semiHidden/>
    <w:unhideWhenUsed/>
    <w:rsid w:val="00517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www.youtube.com/watch?v=JBGaInI-TG4"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modbus.org/docs/Modbus_Application_Protocol_V1_1b3.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1605</TotalTime>
  <Pages>11</Pages>
  <Words>1268</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Williams</dc:creator>
  <cp:keywords/>
  <dc:description/>
  <cp:lastModifiedBy>Howard Williams</cp:lastModifiedBy>
  <cp:revision>14</cp:revision>
  <dcterms:created xsi:type="dcterms:W3CDTF">2023-12-09T22:59:00Z</dcterms:created>
  <dcterms:modified xsi:type="dcterms:W3CDTF">2023-12-11T02:01:00Z</dcterms:modified>
</cp:coreProperties>
</file>